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DA" w:rsidRDefault="00653814" w:rsidP="00986DDE">
      <w:pPr>
        <w:jc w:val="center"/>
      </w:pPr>
      <w:r>
        <w:rPr>
          <w:noProof/>
        </w:rPr>
        <w:drawing>
          <wp:inline distT="0" distB="0" distL="0" distR="0">
            <wp:extent cx="1025765" cy="1038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tretch>
                      <a:fillRect/>
                    </a:stretch>
                  </pic:blipFill>
                  <pic:spPr bwMode="auto">
                    <a:xfrm>
                      <a:off x="0" y="0"/>
                      <a:ext cx="1025765" cy="1038225"/>
                    </a:xfrm>
                    <a:prstGeom prst="rect">
                      <a:avLst/>
                    </a:prstGeom>
                    <a:noFill/>
                    <a:ln>
                      <a:noFill/>
                    </a:ln>
                  </pic:spPr>
                </pic:pic>
              </a:graphicData>
            </a:graphic>
          </wp:inline>
        </w:drawing>
      </w:r>
      <w:bookmarkStart w:id="0" w:name="_GoBack"/>
      <w:bookmarkEnd w:id="0"/>
    </w:p>
    <w:p w:rsidR="00986DDE" w:rsidRPr="00986DDE" w:rsidRDefault="00986DDE" w:rsidP="00986DDE">
      <w:pPr>
        <w:jc w:val="center"/>
        <w:rPr>
          <w:rFonts w:ascii="Times New Roman" w:hAnsi="Times New Roman"/>
          <w:sz w:val="44"/>
          <w:szCs w:val="44"/>
        </w:rPr>
      </w:pPr>
      <w:r w:rsidRPr="00986DDE">
        <w:rPr>
          <w:rFonts w:ascii="Times New Roman" w:hAnsi="Times New Roman"/>
          <w:sz w:val="44"/>
          <w:szCs w:val="44"/>
        </w:rPr>
        <w:t>STATE INDEPENDENT LIVING COUNCIL</w:t>
      </w:r>
    </w:p>
    <w:p w:rsidR="00986DDE" w:rsidRDefault="00735DE2" w:rsidP="00986DDE">
      <w:pPr>
        <w:spacing w:line="240" w:lineRule="auto"/>
        <w:jc w:val="center"/>
        <w:rPr>
          <w:rFonts w:ascii="Times New Roman" w:hAnsi="Times New Roman"/>
          <w:b/>
          <w:sz w:val="28"/>
          <w:szCs w:val="28"/>
        </w:rPr>
      </w:pPr>
      <w:r>
        <w:rPr>
          <w:rFonts w:ascii="Times New Roman" w:hAnsi="Times New Roman"/>
          <w:b/>
          <w:sz w:val="28"/>
          <w:szCs w:val="28"/>
        </w:rPr>
        <w:t>February 21, 2018</w:t>
      </w:r>
    </w:p>
    <w:p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 – 2</w:t>
      </w:r>
      <w:r w:rsidR="00986DDE">
        <w:rPr>
          <w:rFonts w:ascii="Times New Roman" w:hAnsi="Times New Roman"/>
          <w:b/>
          <w:sz w:val="28"/>
          <w:szCs w:val="28"/>
        </w:rPr>
        <w:t>:30 pm</w:t>
      </w:r>
    </w:p>
    <w:p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Walker Building 1</w:t>
      </w:r>
      <w:r w:rsidRPr="00986DDE">
        <w:rPr>
          <w:rFonts w:ascii="Times New Roman" w:hAnsi="Times New Roman"/>
          <w:b/>
          <w:sz w:val="28"/>
          <w:szCs w:val="28"/>
          <w:vertAlign w:val="superscript"/>
        </w:rPr>
        <w:t>st</w:t>
      </w:r>
      <w:r>
        <w:rPr>
          <w:rFonts w:ascii="Times New Roman" w:hAnsi="Times New Roman"/>
          <w:b/>
          <w:sz w:val="28"/>
          <w:szCs w:val="28"/>
        </w:rPr>
        <w:t xml:space="preserve"> Floor</w:t>
      </w:r>
    </w:p>
    <w:p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 xml:space="preserve">21 South Fruit Street, Concord, NH </w:t>
      </w:r>
    </w:p>
    <w:p w:rsidR="00483BEF" w:rsidRDefault="00483BEF" w:rsidP="00986DDE">
      <w:pPr>
        <w:spacing w:line="240" w:lineRule="auto"/>
        <w:rPr>
          <w:rFonts w:ascii="Times New Roman" w:hAnsi="Times New Roman"/>
          <w:b/>
          <w:sz w:val="24"/>
          <w:szCs w:val="24"/>
        </w:rPr>
      </w:pPr>
    </w:p>
    <w:p w:rsidR="004B6074" w:rsidRDefault="004B6074" w:rsidP="00986DDE">
      <w:pPr>
        <w:spacing w:line="240" w:lineRule="auto"/>
        <w:rPr>
          <w:rFonts w:ascii="Times New Roman" w:hAnsi="Times New Roman"/>
          <w:b/>
          <w:sz w:val="24"/>
          <w:szCs w:val="24"/>
        </w:rPr>
      </w:pPr>
    </w:p>
    <w:p w:rsidR="00EC49C8" w:rsidRDefault="00986DDE" w:rsidP="00986DDE">
      <w:pPr>
        <w:spacing w:line="240" w:lineRule="auto"/>
        <w:rPr>
          <w:rFonts w:ascii="Times New Roman" w:hAnsi="Times New Roman"/>
          <w:sz w:val="24"/>
          <w:szCs w:val="24"/>
        </w:rPr>
      </w:pPr>
      <w:r w:rsidRPr="00483BEF">
        <w:rPr>
          <w:rFonts w:ascii="Times New Roman" w:hAnsi="Times New Roman"/>
          <w:b/>
          <w:sz w:val="24"/>
          <w:szCs w:val="24"/>
        </w:rPr>
        <w:t xml:space="preserve">Present:  </w:t>
      </w:r>
      <w:r w:rsidR="00EC49C8" w:rsidRPr="00483BEF">
        <w:rPr>
          <w:rFonts w:ascii="Times New Roman" w:hAnsi="Times New Roman"/>
          <w:sz w:val="24"/>
          <w:szCs w:val="24"/>
        </w:rPr>
        <w:t>Jeff Dickinson</w:t>
      </w:r>
      <w:r w:rsidR="00EC49C8" w:rsidRPr="00483BEF">
        <w:rPr>
          <w:rFonts w:ascii="Times New Roman" w:hAnsi="Times New Roman"/>
          <w:b/>
          <w:sz w:val="24"/>
          <w:szCs w:val="24"/>
        </w:rPr>
        <w:t xml:space="preserve">, </w:t>
      </w:r>
      <w:r w:rsidR="00EC49C8" w:rsidRPr="00483BEF">
        <w:rPr>
          <w:rFonts w:ascii="Times New Roman" w:hAnsi="Times New Roman"/>
          <w:sz w:val="24"/>
          <w:szCs w:val="24"/>
        </w:rPr>
        <w:t>Andrew Harmon</w:t>
      </w:r>
      <w:r w:rsidR="009336C3" w:rsidRPr="00483BEF">
        <w:rPr>
          <w:rFonts w:ascii="Times New Roman" w:hAnsi="Times New Roman"/>
          <w:sz w:val="24"/>
          <w:szCs w:val="24"/>
        </w:rPr>
        <w:t xml:space="preserve">, </w:t>
      </w:r>
      <w:r w:rsidR="00483BEF">
        <w:rPr>
          <w:rFonts w:ascii="Times New Roman" w:hAnsi="Times New Roman"/>
          <w:sz w:val="24"/>
          <w:szCs w:val="24"/>
        </w:rPr>
        <w:t>Dorine Pelle</w:t>
      </w:r>
      <w:r w:rsidR="00EC49C8" w:rsidRPr="00483BEF">
        <w:rPr>
          <w:rFonts w:ascii="Times New Roman" w:hAnsi="Times New Roman"/>
          <w:sz w:val="24"/>
          <w:szCs w:val="24"/>
        </w:rPr>
        <w:t xml:space="preserve">tier, Lindsey </w:t>
      </w:r>
      <w:r w:rsidR="00483BEF" w:rsidRPr="00483BEF">
        <w:rPr>
          <w:rFonts w:ascii="Times New Roman" w:hAnsi="Times New Roman"/>
          <w:sz w:val="24"/>
          <w:szCs w:val="24"/>
        </w:rPr>
        <w:t xml:space="preserve">Phelan, </w:t>
      </w:r>
      <w:r w:rsidR="00872C29" w:rsidRPr="00483BEF">
        <w:rPr>
          <w:rFonts w:ascii="Times New Roman" w:hAnsi="Times New Roman"/>
          <w:sz w:val="24"/>
          <w:szCs w:val="24"/>
        </w:rPr>
        <w:t>Rose Prescott</w:t>
      </w:r>
      <w:r w:rsidR="00483BEF" w:rsidRPr="00483BEF">
        <w:rPr>
          <w:rFonts w:ascii="Times New Roman" w:hAnsi="Times New Roman"/>
          <w:sz w:val="24"/>
          <w:szCs w:val="24"/>
        </w:rPr>
        <w:t>,</w:t>
      </w:r>
      <w:r w:rsidR="00EC49C8" w:rsidRPr="00483BEF">
        <w:rPr>
          <w:rFonts w:ascii="Times New Roman" w:hAnsi="Times New Roman"/>
          <w:sz w:val="24"/>
          <w:szCs w:val="24"/>
        </w:rPr>
        <w:t xml:space="preserve"> </w:t>
      </w:r>
      <w:r w:rsidR="009336C3" w:rsidRPr="00483BEF">
        <w:rPr>
          <w:rFonts w:ascii="Times New Roman" w:hAnsi="Times New Roman"/>
          <w:sz w:val="24"/>
          <w:szCs w:val="24"/>
        </w:rPr>
        <w:t xml:space="preserve">Marcia Golembeski, </w:t>
      </w:r>
      <w:r w:rsidR="00537034" w:rsidRPr="00483BEF">
        <w:rPr>
          <w:rFonts w:ascii="Times New Roman" w:hAnsi="Times New Roman"/>
          <w:sz w:val="24"/>
          <w:szCs w:val="24"/>
        </w:rPr>
        <w:t xml:space="preserve">Joan Marcoux, </w:t>
      </w:r>
      <w:r w:rsidR="00872C29">
        <w:rPr>
          <w:rFonts w:ascii="Times New Roman" w:hAnsi="Times New Roman"/>
          <w:sz w:val="24"/>
          <w:szCs w:val="24"/>
        </w:rPr>
        <w:t xml:space="preserve">Karen </w:t>
      </w:r>
      <w:proofErr w:type="spellStart"/>
      <w:r w:rsidR="00872C29">
        <w:rPr>
          <w:rFonts w:ascii="Times New Roman" w:hAnsi="Times New Roman"/>
          <w:sz w:val="24"/>
          <w:szCs w:val="24"/>
        </w:rPr>
        <w:t>Sloper</w:t>
      </w:r>
      <w:proofErr w:type="spellEnd"/>
      <w:r w:rsidR="00735DE2">
        <w:rPr>
          <w:rFonts w:ascii="Times New Roman" w:hAnsi="Times New Roman"/>
          <w:sz w:val="24"/>
          <w:szCs w:val="24"/>
        </w:rPr>
        <w:t>,</w:t>
      </w:r>
      <w:r w:rsidR="00872C29" w:rsidRPr="00483BEF">
        <w:rPr>
          <w:rFonts w:ascii="Times New Roman" w:hAnsi="Times New Roman"/>
          <w:sz w:val="24"/>
          <w:szCs w:val="24"/>
        </w:rPr>
        <w:t xml:space="preserve"> </w:t>
      </w:r>
      <w:r w:rsidR="00537034" w:rsidRPr="00483BEF">
        <w:rPr>
          <w:rFonts w:ascii="Times New Roman" w:hAnsi="Times New Roman"/>
          <w:sz w:val="24"/>
          <w:szCs w:val="24"/>
        </w:rPr>
        <w:t xml:space="preserve">Peggy </w:t>
      </w:r>
      <w:proofErr w:type="spellStart"/>
      <w:r w:rsidR="00537034" w:rsidRPr="00483BEF">
        <w:rPr>
          <w:rFonts w:ascii="Times New Roman" w:hAnsi="Times New Roman"/>
          <w:sz w:val="24"/>
          <w:szCs w:val="24"/>
        </w:rPr>
        <w:t>Teravainen</w:t>
      </w:r>
      <w:proofErr w:type="spellEnd"/>
      <w:r w:rsidR="00872C29">
        <w:rPr>
          <w:rFonts w:ascii="Times New Roman" w:hAnsi="Times New Roman"/>
          <w:sz w:val="24"/>
          <w:szCs w:val="24"/>
        </w:rPr>
        <w:t xml:space="preserve">, </w:t>
      </w:r>
      <w:r w:rsidR="00735DE2">
        <w:rPr>
          <w:rFonts w:ascii="Times New Roman" w:hAnsi="Times New Roman"/>
          <w:sz w:val="24"/>
          <w:szCs w:val="24"/>
        </w:rPr>
        <w:t xml:space="preserve">Susan Wolf-Downes, </w:t>
      </w:r>
      <w:r w:rsidR="00872C29">
        <w:rPr>
          <w:rFonts w:ascii="Times New Roman" w:hAnsi="Times New Roman"/>
          <w:sz w:val="24"/>
          <w:szCs w:val="24"/>
        </w:rPr>
        <w:t>Erin Hall,</w:t>
      </w:r>
      <w:r w:rsidR="00537034" w:rsidRPr="00483BEF">
        <w:rPr>
          <w:rFonts w:ascii="Times New Roman" w:hAnsi="Times New Roman"/>
          <w:sz w:val="24"/>
          <w:szCs w:val="24"/>
        </w:rPr>
        <w:t xml:space="preserve"> </w:t>
      </w:r>
      <w:r w:rsidR="00EC49C8" w:rsidRPr="00483BEF">
        <w:rPr>
          <w:rFonts w:ascii="Times New Roman" w:hAnsi="Times New Roman"/>
          <w:sz w:val="24"/>
          <w:szCs w:val="24"/>
        </w:rPr>
        <w:t>Joan Holleran, Janet Bamberg</w:t>
      </w:r>
    </w:p>
    <w:p w:rsidR="001C71A3" w:rsidRPr="00483BEF" w:rsidRDefault="001C71A3" w:rsidP="00986DDE">
      <w:pPr>
        <w:spacing w:line="240" w:lineRule="auto"/>
        <w:rPr>
          <w:rFonts w:ascii="Times New Roman" w:hAnsi="Times New Roman"/>
          <w:sz w:val="24"/>
          <w:szCs w:val="24"/>
        </w:rPr>
      </w:pPr>
      <w:r w:rsidRPr="001C71A3">
        <w:rPr>
          <w:rFonts w:ascii="Times New Roman" w:hAnsi="Times New Roman"/>
          <w:b/>
          <w:sz w:val="24"/>
          <w:szCs w:val="24"/>
        </w:rPr>
        <w:t>Guest:</w:t>
      </w:r>
      <w:r>
        <w:rPr>
          <w:rFonts w:ascii="Times New Roman" w:hAnsi="Times New Roman"/>
          <w:sz w:val="24"/>
          <w:szCs w:val="24"/>
        </w:rPr>
        <w:t xml:space="preserve"> Christopher Emerson</w:t>
      </w:r>
    </w:p>
    <w:p w:rsidR="005D4350" w:rsidRPr="00483BEF" w:rsidRDefault="0034060E" w:rsidP="005D4350">
      <w:pPr>
        <w:spacing w:line="240" w:lineRule="auto"/>
        <w:rPr>
          <w:rFonts w:ascii="Times New Roman" w:hAnsi="Times New Roman"/>
          <w:sz w:val="24"/>
          <w:szCs w:val="24"/>
        </w:rPr>
      </w:pPr>
      <w:r w:rsidRPr="00483BEF">
        <w:rPr>
          <w:rFonts w:ascii="Times New Roman" w:hAnsi="Times New Roman"/>
          <w:b/>
          <w:sz w:val="24"/>
          <w:szCs w:val="24"/>
        </w:rPr>
        <w:t xml:space="preserve">Absent: </w:t>
      </w:r>
      <w:r w:rsidR="00735DE2" w:rsidRPr="00735DE2">
        <w:rPr>
          <w:rFonts w:ascii="Times New Roman" w:hAnsi="Times New Roman"/>
          <w:sz w:val="24"/>
          <w:szCs w:val="24"/>
        </w:rPr>
        <w:t>Shellie Lemelin</w:t>
      </w:r>
      <w:r w:rsidR="00735DE2">
        <w:rPr>
          <w:rFonts w:ascii="Times New Roman" w:hAnsi="Times New Roman"/>
          <w:b/>
          <w:sz w:val="24"/>
          <w:szCs w:val="24"/>
        </w:rPr>
        <w:t>,</w:t>
      </w:r>
      <w:r w:rsidR="00537034" w:rsidRPr="00537034">
        <w:rPr>
          <w:rFonts w:ascii="Times New Roman" w:hAnsi="Times New Roman"/>
          <w:sz w:val="24"/>
          <w:szCs w:val="24"/>
        </w:rPr>
        <w:t xml:space="preserve"> </w:t>
      </w:r>
      <w:r w:rsidR="00872C29">
        <w:rPr>
          <w:rFonts w:ascii="Times New Roman" w:hAnsi="Times New Roman"/>
          <w:sz w:val="24"/>
          <w:szCs w:val="24"/>
        </w:rPr>
        <w:t>Charles Saia</w:t>
      </w:r>
      <w:r w:rsidR="00626AFE">
        <w:rPr>
          <w:rFonts w:ascii="Times New Roman" w:hAnsi="Times New Roman"/>
          <w:sz w:val="24"/>
          <w:szCs w:val="24"/>
        </w:rPr>
        <w:t xml:space="preserve">, </w:t>
      </w:r>
      <w:r w:rsidR="00735DE2" w:rsidRPr="00483BEF">
        <w:rPr>
          <w:rFonts w:ascii="Times New Roman" w:hAnsi="Times New Roman"/>
          <w:sz w:val="24"/>
          <w:szCs w:val="24"/>
        </w:rPr>
        <w:t>Deb</w:t>
      </w:r>
      <w:r w:rsidR="00735DE2">
        <w:rPr>
          <w:rFonts w:ascii="Times New Roman" w:hAnsi="Times New Roman"/>
          <w:sz w:val="24"/>
          <w:szCs w:val="24"/>
        </w:rPr>
        <w:t>orah Nau</w:t>
      </w:r>
      <w:r w:rsidR="00735DE2" w:rsidRPr="00483BEF">
        <w:rPr>
          <w:rFonts w:ascii="Times New Roman" w:hAnsi="Times New Roman"/>
          <w:sz w:val="24"/>
          <w:szCs w:val="24"/>
        </w:rPr>
        <w:t>man</w:t>
      </w:r>
      <w:r w:rsidR="00735DE2">
        <w:rPr>
          <w:rFonts w:ascii="Times New Roman" w:hAnsi="Times New Roman"/>
          <w:sz w:val="24"/>
          <w:szCs w:val="24"/>
        </w:rPr>
        <w:t>n-Lindse</w:t>
      </w:r>
      <w:r w:rsidR="00735DE2" w:rsidRPr="00483BEF">
        <w:rPr>
          <w:rFonts w:ascii="Times New Roman" w:hAnsi="Times New Roman"/>
          <w:sz w:val="24"/>
          <w:szCs w:val="24"/>
        </w:rPr>
        <w:t>y</w:t>
      </w:r>
      <w:r w:rsidR="00735DE2">
        <w:rPr>
          <w:rFonts w:ascii="Times New Roman" w:hAnsi="Times New Roman"/>
          <w:sz w:val="24"/>
          <w:szCs w:val="24"/>
        </w:rPr>
        <w:t>, Lorrie Ripley</w:t>
      </w:r>
    </w:p>
    <w:p w:rsidR="00AD7375" w:rsidRDefault="00AD7375" w:rsidP="00C54689">
      <w:pPr>
        <w:rPr>
          <w:rFonts w:ascii="Times New Roman" w:hAnsi="Times New Roman"/>
          <w:sz w:val="24"/>
          <w:szCs w:val="24"/>
        </w:rPr>
      </w:pPr>
    </w:p>
    <w:p w:rsidR="00EC49C8" w:rsidRPr="00483BEF" w:rsidRDefault="00EC49C8" w:rsidP="00C54689">
      <w:pPr>
        <w:rPr>
          <w:rFonts w:ascii="Times New Roman" w:hAnsi="Times New Roman"/>
          <w:sz w:val="24"/>
          <w:szCs w:val="24"/>
        </w:rPr>
      </w:pPr>
      <w:r w:rsidRPr="00483BEF">
        <w:rPr>
          <w:rFonts w:ascii="Times New Roman" w:hAnsi="Times New Roman"/>
          <w:sz w:val="24"/>
          <w:szCs w:val="24"/>
        </w:rPr>
        <w:t>The SPIL Work Groups began work at 11:30</w:t>
      </w:r>
      <w:r w:rsidR="00CA4F03">
        <w:rPr>
          <w:rFonts w:ascii="Times New Roman" w:hAnsi="Times New Roman"/>
          <w:sz w:val="24"/>
          <w:szCs w:val="24"/>
        </w:rPr>
        <w:t>.</w:t>
      </w:r>
    </w:p>
    <w:p w:rsidR="00394AA5" w:rsidRDefault="00394AA5" w:rsidP="00C54689">
      <w:pPr>
        <w:rPr>
          <w:rFonts w:ascii="Times New Roman" w:hAnsi="Times New Roman"/>
          <w:sz w:val="24"/>
          <w:szCs w:val="24"/>
        </w:rPr>
      </w:pPr>
    </w:p>
    <w:p w:rsidR="003C6C28" w:rsidRDefault="00C54689" w:rsidP="00C54689">
      <w:pPr>
        <w:rPr>
          <w:rFonts w:ascii="Times New Roman" w:hAnsi="Times New Roman"/>
          <w:sz w:val="24"/>
          <w:szCs w:val="24"/>
        </w:rPr>
      </w:pPr>
      <w:r w:rsidRPr="00483BEF">
        <w:rPr>
          <w:rFonts w:ascii="Times New Roman" w:hAnsi="Times New Roman"/>
          <w:sz w:val="24"/>
          <w:szCs w:val="24"/>
        </w:rPr>
        <w:t xml:space="preserve">The </w:t>
      </w:r>
      <w:r w:rsidR="00394AA5">
        <w:rPr>
          <w:rFonts w:ascii="Times New Roman" w:hAnsi="Times New Roman"/>
          <w:sz w:val="24"/>
          <w:szCs w:val="24"/>
        </w:rPr>
        <w:t xml:space="preserve">full SILC </w:t>
      </w:r>
      <w:r w:rsidRPr="00483BEF">
        <w:rPr>
          <w:rFonts w:ascii="Times New Roman" w:hAnsi="Times New Roman"/>
          <w:sz w:val="24"/>
          <w:szCs w:val="24"/>
        </w:rPr>
        <w:t>meeting was called to order by Chair Jeff Dickinson at 1</w:t>
      </w:r>
      <w:r w:rsidR="00CA4F03">
        <w:rPr>
          <w:rFonts w:ascii="Times New Roman" w:hAnsi="Times New Roman"/>
          <w:sz w:val="24"/>
          <w:szCs w:val="24"/>
        </w:rPr>
        <w:t>:</w:t>
      </w:r>
      <w:r w:rsidR="00735DE2">
        <w:rPr>
          <w:rFonts w:ascii="Times New Roman" w:hAnsi="Times New Roman"/>
          <w:sz w:val="24"/>
          <w:szCs w:val="24"/>
        </w:rPr>
        <w:t>00</w:t>
      </w:r>
      <w:r w:rsidRPr="00483BEF">
        <w:rPr>
          <w:rFonts w:ascii="Times New Roman" w:hAnsi="Times New Roman"/>
          <w:sz w:val="24"/>
          <w:szCs w:val="24"/>
        </w:rPr>
        <w:t xml:space="preserve"> PM</w:t>
      </w:r>
      <w:r w:rsidR="00AD7375">
        <w:rPr>
          <w:rFonts w:ascii="Times New Roman" w:hAnsi="Times New Roman"/>
          <w:sz w:val="24"/>
          <w:szCs w:val="24"/>
        </w:rPr>
        <w:t xml:space="preserve">. </w:t>
      </w:r>
      <w:r w:rsidRPr="00483BEF">
        <w:rPr>
          <w:rFonts w:ascii="Times New Roman" w:hAnsi="Times New Roman"/>
          <w:sz w:val="24"/>
          <w:szCs w:val="24"/>
        </w:rPr>
        <w:t xml:space="preserve">Attendance was taken by </w:t>
      </w:r>
      <w:r w:rsidR="00735DE2">
        <w:rPr>
          <w:rFonts w:ascii="Times New Roman" w:hAnsi="Times New Roman"/>
          <w:sz w:val="24"/>
          <w:szCs w:val="24"/>
        </w:rPr>
        <w:t>roll call and introductions were made.</w:t>
      </w:r>
    </w:p>
    <w:p w:rsidR="00537034" w:rsidRPr="00483BEF" w:rsidRDefault="00537034" w:rsidP="00C54689">
      <w:pPr>
        <w:rPr>
          <w:rFonts w:ascii="Times New Roman" w:hAnsi="Times New Roman"/>
          <w:sz w:val="24"/>
          <w:szCs w:val="24"/>
        </w:rPr>
      </w:pPr>
      <w:r>
        <w:rPr>
          <w:rFonts w:ascii="Times New Roman" w:hAnsi="Times New Roman"/>
          <w:sz w:val="24"/>
          <w:szCs w:val="24"/>
        </w:rPr>
        <w:t xml:space="preserve">The minutes from the </w:t>
      </w:r>
      <w:r w:rsidR="00735DE2">
        <w:rPr>
          <w:rFonts w:ascii="Times New Roman" w:hAnsi="Times New Roman"/>
          <w:sz w:val="24"/>
          <w:szCs w:val="24"/>
        </w:rPr>
        <w:t xml:space="preserve">November </w:t>
      </w:r>
      <w:r w:rsidR="00872C29">
        <w:rPr>
          <w:rFonts w:ascii="Times New Roman" w:hAnsi="Times New Roman"/>
          <w:sz w:val="24"/>
          <w:szCs w:val="24"/>
        </w:rPr>
        <w:t>20</w:t>
      </w:r>
      <w:r w:rsidR="0097778B">
        <w:rPr>
          <w:rFonts w:ascii="Times New Roman" w:hAnsi="Times New Roman"/>
          <w:sz w:val="24"/>
          <w:szCs w:val="24"/>
        </w:rPr>
        <w:t>, 2017 meeting were approved</w:t>
      </w:r>
      <w:r w:rsidR="00735DE2">
        <w:rPr>
          <w:rFonts w:ascii="Times New Roman" w:hAnsi="Times New Roman"/>
          <w:sz w:val="24"/>
          <w:szCs w:val="24"/>
        </w:rPr>
        <w:t xml:space="preserve"> as written</w:t>
      </w:r>
      <w:r w:rsidR="0097778B">
        <w:rPr>
          <w:rFonts w:ascii="Times New Roman" w:hAnsi="Times New Roman"/>
          <w:sz w:val="24"/>
          <w:szCs w:val="24"/>
        </w:rPr>
        <w:t>.</w:t>
      </w:r>
      <w:r w:rsidR="00735DE2">
        <w:rPr>
          <w:rFonts w:ascii="Times New Roman" w:hAnsi="Times New Roman"/>
          <w:sz w:val="24"/>
          <w:szCs w:val="24"/>
        </w:rPr>
        <w:t xml:space="preserve"> Andrew Harmon and Erin Hall abstained.</w:t>
      </w:r>
    </w:p>
    <w:p w:rsidR="00CA4F03" w:rsidRDefault="00735DE2" w:rsidP="00C54689">
      <w:pPr>
        <w:rPr>
          <w:rFonts w:ascii="Times New Roman" w:hAnsi="Times New Roman"/>
          <w:b/>
          <w:sz w:val="24"/>
          <w:szCs w:val="24"/>
          <w:u w:val="single"/>
        </w:rPr>
      </w:pPr>
      <w:r>
        <w:rPr>
          <w:rFonts w:ascii="Times New Roman" w:hAnsi="Times New Roman"/>
          <w:b/>
          <w:sz w:val="24"/>
          <w:szCs w:val="24"/>
          <w:u w:val="single"/>
        </w:rPr>
        <w:t>Bureau of Elderly and Adult Services (BEAS)</w:t>
      </w:r>
    </w:p>
    <w:p w:rsidR="00735DE2" w:rsidRDefault="00735DE2" w:rsidP="00C54689">
      <w:pPr>
        <w:rPr>
          <w:rFonts w:ascii="Times New Roman" w:hAnsi="Times New Roman"/>
          <w:sz w:val="24"/>
          <w:szCs w:val="24"/>
        </w:rPr>
      </w:pPr>
      <w:r>
        <w:rPr>
          <w:rFonts w:ascii="Times New Roman" w:hAnsi="Times New Roman"/>
          <w:sz w:val="24"/>
          <w:szCs w:val="24"/>
        </w:rPr>
        <w:t xml:space="preserve">Wendi Aultman, the Bureau Chief of BEAS was introduced.  Wendi is a former member of SILC and has worked at DHHS for almost 19 years in a variety of positions.  Over the years Wendi has had responsibility for a number of initiatives including Service Link, No Wrong Door and other areas focused on improving access to services and supports. Wendi reported that BEAS is now part of a newly </w:t>
      </w:r>
      <w:r>
        <w:rPr>
          <w:rFonts w:ascii="Times New Roman" w:hAnsi="Times New Roman"/>
          <w:sz w:val="24"/>
          <w:szCs w:val="24"/>
        </w:rPr>
        <w:lastRenderedPageBreak/>
        <w:t xml:space="preserve">created </w:t>
      </w:r>
      <w:r w:rsidR="006F1576">
        <w:rPr>
          <w:rFonts w:ascii="Times New Roman" w:hAnsi="Times New Roman"/>
          <w:sz w:val="24"/>
          <w:szCs w:val="24"/>
        </w:rPr>
        <w:t xml:space="preserve">division within DHHS, Long Term Supports and Services, which includes DD, ABD, BEAS, </w:t>
      </w:r>
      <w:proofErr w:type="gramStart"/>
      <w:r w:rsidR="006F1576">
        <w:rPr>
          <w:rFonts w:ascii="Times New Roman" w:hAnsi="Times New Roman"/>
          <w:sz w:val="24"/>
          <w:szCs w:val="24"/>
        </w:rPr>
        <w:t>Chronic</w:t>
      </w:r>
      <w:proofErr w:type="gramEnd"/>
      <w:r w:rsidR="006F1576">
        <w:rPr>
          <w:rFonts w:ascii="Times New Roman" w:hAnsi="Times New Roman"/>
          <w:sz w:val="24"/>
          <w:szCs w:val="24"/>
        </w:rPr>
        <w:t xml:space="preserve"> Illnesses for Children and Community-Based Military Programs. As Bureau Chief for BEAS Wendi is responsible for Adult Protective Services, CFI Waiver, Older American Act, non-Medicaid Programs such as Meals on Wheels, Caregiver Support, etc.</w:t>
      </w:r>
    </w:p>
    <w:p w:rsidR="006F1576" w:rsidRDefault="0034523A" w:rsidP="00C54689">
      <w:pPr>
        <w:rPr>
          <w:rFonts w:ascii="Times New Roman" w:hAnsi="Times New Roman"/>
          <w:sz w:val="24"/>
          <w:szCs w:val="24"/>
        </w:rPr>
      </w:pPr>
      <w:r>
        <w:rPr>
          <w:rFonts w:ascii="Times New Roman" w:hAnsi="Times New Roman"/>
          <w:sz w:val="24"/>
          <w:szCs w:val="24"/>
        </w:rPr>
        <w:t xml:space="preserve">Wendi has reviewed the SPIL and is looking for places for BEAS and SILC to work together. </w:t>
      </w:r>
      <w:r w:rsidR="006F1576">
        <w:rPr>
          <w:rFonts w:ascii="Times New Roman" w:hAnsi="Times New Roman"/>
          <w:sz w:val="24"/>
          <w:szCs w:val="24"/>
        </w:rPr>
        <w:t>A State Plan for Aging will be developed by June 2019.  Wendi anticipates conducting listening sessions much like SILC has done when creating the SPIL. Other areas of focus are looking at all services, non-medical transportation and coordination with volunteer programs.</w:t>
      </w:r>
    </w:p>
    <w:p w:rsidR="006F1576" w:rsidRDefault="006F1576" w:rsidP="00C54689">
      <w:pPr>
        <w:rPr>
          <w:rFonts w:ascii="Times New Roman" w:hAnsi="Times New Roman"/>
          <w:sz w:val="24"/>
          <w:szCs w:val="24"/>
        </w:rPr>
      </w:pPr>
      <w:r>
        <w:rPr>
          <w:rFonts w:ascii="Times New Roman" w:hAnsi="Times New Roman"/>
          <w:sz w:val="24"/>
          <w:szCs w:val="24"/>
        </w:rPr>
        <w:t>Wendi also mentioned that DHHS will be issuing a plan for Managed Care.  This will come from the Commissioner. Input will be sought from stakeholders, including the RFP for Medicaid Managed Care providers, but a decision on Medicaid expansion will come first. The Step 2 populations (Nursing facility care and CFI) and other waivers will not be</w:t>
      </w:r>
      <w:r w:rsidR="0034523A">
        <w:rPr>
          <w:rFonts w:ascii="Times New Roman" w:hAnsi="Times New Roman"/>
          <w:sz w:val="24"/>
          <w:szCs w:val="24"/>
        </w:rPr>
        <w:t xml:space="preserve"> part of the discussion at this time per the Commissioner. There is attention on transition from facilities and institutions to community-based services, self-directed care and supported employment. There is also emphasis on enhanced family care and adult day care as ways to avoid institutionalization.  BEAS is looking at ways to allow people to access both of these programs (currently that is not allowed), remove the </w:t>
      </w:r>
      <w:proofErr w:type="spellStart"/>
      <w:r w:rsidR="0034523A">
        <w:rPr>
          <w:rFonts w:ascii="Times New Roman" w:hAnsi="Times New Roman"/>
          <w:sz w:val="24"/>
          <w:szCs w:val="24"/>
        </w:rPr>
        <w:t>emod</w:t>
      </w:r>
      <w:proofErr w:type="spellEnd"/>
      <w:r w:rsidR="0034523A">
        <w:rPr>
          <w:rFonts w:ascii="Times New Roman" w:hAnsi="Times New Roman"/>
          <w:sz w:val="24"/>
          <w:szCs w:val="24"/>
        </w:rPr>
        <w:t xml:space="preserve"> cap and life-time limit.</w:t>
      </w:r>
    </w:p>
    <w:p w:rsidR="0034523A" w:rsidRDefault="0034523A" w:rsidP="00C54689">
      <w:pPr>
        <w:rPr>
          <w:rFonts w:ascii="Times New Roman" w:hAnsi="Times New Roman"/>
          <w:sz w:val="24"/>
          <w:szCs w:val="24"/>
        </w:rPr>
      </w:pPr>
      <w:r>
        <w:rPr>
          <w:rFonts w:ascii="Times New Roman" w:hAnsi="Times New Roman"/>
          <w:sz w:val="24"/>
          <w:szCs w:val="24"/>
        </w:rPr>
        <w:t xml:space="preserve">Wendi will send NH </w:t>
      </w:r>
      <w:proofErr w:type="spellStart"/>
      <w:r>
        <w:rPr>
          <w:rFonts w:ascii="Times New Roman" w:hAnsi="Times New Roman"/>
          <w:sz w:val="24"/>
          <w:szCs w:val="24"/>
        </w:rPr>
        <w:t>CarePath</w:t>
      </w:r>
      <w:proofErr w:type="spellEnd"/>
      <w:r>
        <w:rPr>
          <w:rFonts w:ascii="Times New Roman" w:hAnsi="Times New Roman"/>
          <w:sz w:val="24"/>
          <w:szCs w:val="24"/>
        </w:rPr>
        <w:t xml:space="preserve"> information to Joan so that it can be shared with SILC members.  She also acknowledged that services in the state are being challenged due to provider capacity and staffing constraints.</w:t>
      </w:r>
    </w:p>
    <w:p w:rsidR="0034523A" w:rsidRPr="0034523A" w:rsidRDefault="0034523A" w:rsidP="00C54689">
      <w:pPr>
        <w:rPr>
          <w:rFonts w:ascii="Times New Roman" w:hAnsi="Times New Roman"/>
          <w:b/>
          <w:sz w:val="24"/>
          <w:szCs w:val="24"/>
          <w:u w:val="single"/>
        </w:rPr>
      </w:pPr>
      <w:r w:rsidRPr="0034523A">
        <w:rPr>
          <w:rFonts w:ascii="Times New Roman" w:hAnsi="Times New Roman"/>
          <w:b/>
          <w:sz w:val="24"/>
          <w:szCs w:val="24"/>
          <w:u w:val="single"/>
        </w:rPr>
        <w:t>SPIL Update</w:t>
      </w:r>
    </w:p>
    <w:p w:rsidR="008D0BF7" w:rsidRDefault="008D0BF7" w:rsidP="00C54689">
      <w:pPr>
        <w:rPr>
          <w:rFonts w:ascii="Times New Roman" w:hAnsi="Times New Roman"/>
          <w:sz w:val="24"/>
          <w:szCs w:val="24"/>
        </w:rPr>
      </w:pPr>
    </w:p>
    <w:p w:rsidR="0034523A" w:rsidRDefault="0034523A" w:rsidP="00C54689">
      <w:pPr>
        <w:rPr>
          <w:rFonts w:ascii="Times New Roman" w:hAnsi="Times New Roman"/>
          <w:sz w:val="24"/>
          <w:szCs w:val="24"/>
        </w:rPr>
      </w:pPr>
      <w:r>
        <w:rPr>
          <w:rFonts w:ascii="Times New Roman" w:hAnsi="Times New Roman"/>
          <w:sz w:val="24"/>
          <w:szCs w:val="24"/>
        </w:rPr>
        <w:t>Goal 1 IL Services Expansion</w:t>
      </w:r>
    </w:p>
    <w:p w:rsidR="0034523A" w:rsidRDefault="0034523A" w:rsidP="00C54689">
      <w:pPr>
        <w:rPr>
          <w:rFonts w:ascii="Times New Roman" w:hAnsi="Times New Roman"/>
          <w:sz w:val="24"/>
          <w:szCs w:val="24"/>
        </w:rPr>
      </w:pPr>
      <w:r>
        <w:rPr>
          <w:rFonts w:ascii="Times New Roman" w:hAnsi="Times New Roman"/>
          <w:sz w:val="24"/>
          <w:szCs w:val="24"/>
        </w:rPr>
        <w:t xml:space="preserve">Peggy </w:t>
      </w:r>
      <w:proofErr w:type="spellStart"/>
      <w:r w:rsidR="00121A45">
        <w:rPr>
          <w:rFonts w:ascii="Times New Roman" w:hAnsi="Times New Roman"/>
          <w:sz w:val="24"/>
          <w:szCs w:val="24"/>
        </w:rPr>
        <w:t>Teravainen</w:t>
      </w:r>
      <w:proofErr w:type="spellEnd"/>
      <w:r w:rsidR="00121A45">
        <w:rPr>
          <w:rFonts w:ascii="Times New Roman" w:hAnsi="Times New Roman"/>
          <w:sz w:val="24"/>
          <w:szCs w:val="24"/>
        </w:rPr>
        <w:t xml:space="preserve"> </w:t>
      </w:r>
      <w:r>
        <w:rPr>
          <w:rFonts w:ascii="Times New Roman" w:hAnsi="Times New Roman"/>
          <w:sz w:val="24"/>
          <w:szCs w:val="24"/>
        </w:rPr>
        <w:t xml:space="preserve">reported that the group has identified the 3 Impact Areas (per the SPIL) and is looking for the go ahead from the SILC members to actually develop the statements.  </w:t>
      </w:r>
      <w:r w:rsidR="00121A45">
        <w:rPr>
          <w:rFonts w:ascii="Times New Roman" w:hAnsi="Times New Roman"/>
          <w:sz w:val="24"/>
          <w:szCs w:val="24"/>
        </w:rPr>
        <w:t xml:space="preserve">These statements will be the foundation of the SILC advocacy positions on these matters. </w:t>
      </w:r>
      <w:r>
        <w:rPr>
          <w:rFonts w:ascii="Times New Roman" w:hAnsi="Times New Roman"/>
          <w:sz w:val="24"/>
          <w:szCs w:val="24"/>
        </w:rPr>
        <w:t xml:space="preserve">The </w:t>
      </w:r>
      <w:r w:rsidR="00121A45">
        <w:rPr>
          <w:rFonts w:ascii="Times New Roman" w:hAnsi="Times New Roman"/>
          <w:sz w:val="24"/>
          <w:szCs w:val="24"/>
        </w:rPr>
        <w:t xml:space="preserve">identified </w:t>
      </w:r>
      <w:r>
        <w:rPr>
          <w:rFonts w:ascii="Times New Roman" w:hAnsi="Times New Roman"/>
          <w:sz w:val="24"/>
          <w:szCs w:val="24"/>
        </w:rPr>
        <w:t xml:space="preserve">3 areas are  </w:t>
      </w:r>
    </w:p>
    <w:p w:rsidR="0034523A" w:rsidRPr="00121A45" w:rsidRDefault="0034523A" w:rsidP="00121A45">
      <w:pPr>
        <w:pStyle w:val="ListParagraph"/>
        <w:numPr>
          <w:ilvl w:val="0"/>
          <w:numId w:val="18"/>
        </w:numPr>
        <w:jc w:val="both"/>
        <w:rPr>
          <w:rFonts w:ascii="Times New Roman" w:hAnsi="Times New Roman"/>
        </w:rPr>
      </w:pPr>
      <w:r w:rsidRPr="00121A45">
        <w:rPr>
          <w:rFonts w:ascii="Times New Roman" w:hAnsi="Times New Roman"/>
        </w:rPr>
        <w:t>Available work incentive programs for employers and individuals in NH need more visibility.</w:t>
      </w:r>
    </w:p>
    <w:p w:rsidR="00121A45" w:rsidRPr="00121A45" w:rsidRDefault="0034523A" w:rsidP="00121A45">
      <w:pPr>
        <w:pStyle w:val="ListParagraph"/>
        <w:numPr>
          <w:ilvl w:val="0"/>
          <w:numId w:val="18"/>
        </w:numPr>
        <w:jc w:val="both"/>
        <w:rPr>
          <w:rFonts w:ascii="Times New Roman" w:hAnsi="Times New Roman"/>
        </w:rPr>
      </w:pPr>
      <w:r w:rsidRPr="00121A45">
        <w:rPr>
          <w:rFonts w:ascii="Times New Roman" w:hAnsi="Times New Roman"/>
        </w:rPr>
        <w:t>More affordable and accessible housing is needed in NH.</w:t>
      </w:r>
    </w:p>
    <w:p w:rsidR="0034523A" w:rsidRPr="00121A45" w:rsidRDefault="0034523A" w:rsidP="00121A45">
      <w:pPr>
        <w:pStyle w:val="ListParagraph"/>
        <w:numPr>
          <w:ilvl w:val="0"/>
          <w:numId w:val="18"/>
        </w:numPr>
        <w:jc w:val="both"/>
        <w:rPr>
          <w:rFonts w:ascii="Times New Roman" w:hAnsi="Times New Roman"/>
          <w:sz w:val="24"/>
          <w:szCs w:val="24"/>
        </w:rPr>
      </w:pPr>
      <w:r w:rsidRPr="00121A45">
        <w:rPr>
          <w:rFonts w:ascii="Times New Roman" w:hAnsi="Times New Roman"/>
        </w:rPr>
        <w:t>NH needs more accessible transportation to assure quality of life, employment and health care for all citizens</w:t>
      </w:r>
    </w:p>
    <w:p w:rsidR="00B6631D" w:rsidRDefault="00B6631D" w:rsidP="00121A45">
      <w:pPr>
        <w:pStyle w:val="ListParagraph"/>
        <w:ind w:left="0"/>
        <w:rPr>
          <w:rFonts w:ascii="Times New Roman" w:hAnsi="Times New Roman"/>
        </w:rPr>
      </w:pPr>
    </w:p>
    <w:p w:rsidR="00121A45" w:rsidRDefault="00B6631D" w:rsidP="00121A45">
      <w:pPr>
        <w:pStyle w:val="ListParagraph"/>
        <w:ind w:left="0"/>
        <w:rPr>
          <w:rFonts w:ascii="Times New Roman" w:hAnsi="Times New Roman"/>
        </w:rPr>
      </w:pPr>
      <w:r>
        <w:rPr>
          <w:rFonts w:ascii="Times New Roman" w:hAnsi="Times New Roman"/>
        </w:rPr>
        <w:t>Jeff Dickinson noted that the task force should work together with the task force on Transportation on the 3</w:t>
      </w:r>
      <w:r w:rsidRPr="00B6631D">
        <w:rPr>
          <w:rFonts w:ascii="Times New Roman" w:hAnsi="Times New Roman"/>
          <w:vertAlign w:val="superscript"/>
        </w:rPr>
        <w:t>rd</w:t>
      </w:r>
      <w:r>
        <w:rPr>
          <w:rFonts w:ascii="Times New Roman" w:hAnsi="Times New Roman"/>
        </w:rPr>
        <w:t xml:space="preserve"> statement. </w:t>
      </w:r>
      <w:r w:rsidR="00121A45">
        <w:rPr>
          <w:rFonts w:ascii="Times New Roman" w:hAnsi="Times New Roman"/>
        </w:rPr>
        <w:t>A request was made to provide these statements in writing to SILC members for their consideration.  It was agreed that these will be sent for approval by members.  As long as approval is received, the task force will begin their work to draft the statements and bring them back to the full SILC in June.</w:t>
      </w:r>
    </w:p>
    <w:p w:rsidR="00121A45" w:rsidRDefault="00121A45" w:rsidP="00121A45">
      <w:pPr>
        <w:pStyle w:val="ListParagraph"/>
        <w:ind w:left="0"/>
        <w:rPr>
          <w:rFonts w:ascii="Times New Roman" w:hAnsi="Times New Roman"/>
        </w:rPr>
      </w:pPr>
    </w:p>
    <w:p w:rsidR="008D0BF7" w:rsidRDefault="008D0BF7" w:rsidP="00121A45">
      <w:pPr>
        <w:pStyle w:val="ListParagraph"/>
        <w:ind w:left="0"/>
        <w:rPr>
          <w:rFonts w:ascii="Times New Roman" w:hAnsi="Times New Roman"/>
        </w:rPr>
      </w:pPr>
    </w:p>
    <w:p w:rsidR="00121A45" w:rsidRDefault="00121A45" w:rsidP="00121A45">
      <w:pPr>
        <w:pStyle w:val="ListParagraph"/>
        <w:ind w:left="0"/>
        <w:rPr>
          <w:rFonts w:ascii="Times New Roman" w:hAnsi="Times New Roman"/>
        </w:rPr>
      </w:pPr>
      <w:r>
        <w:rPr>
          <w:rFonts w:ascii="Times New Roman" w:hAnsi="Times New Roman"/>
        </w:rPr>
        <w:lastRenderedPageBreak/>
        <w:t>Goal 2 Transportation</w:t>
      </w:r>
    </w:p>
    <w:p w:rsidR="00121A45" w:rsidRDefault="00121A45" w:rsidP="00121A45">
      <w:pPr>
        <w:pStyle w:val="ListParagraph"/>
        <w:ind w:left="0"/>
        <w:rPr>
          <w:rFonts w:ascii="Times New Roman" w:hAnsi="Times New Roman"/>
        </w:rPr>
      </w:pPr>
    </w:p>
    <w:p w:rsidR="00121A45" w:rsidRDefault="00121A45" w:rsidP="00121A45">
      <w:pPr>
        <w:pStyle w:val="ListParagraph"/>
        <w:ind w:left="0"/>
        <w:rPr>
          <w:rFonts w:ascii="Times New Roman" w:hAnsi="Times New Roman"/>
        </w:rPr>
      </w:pPr>
      <w:r>
        <w:rPr>
          <w:rFonts w:ascii="Times New Roman" w:hAnsi="Times New Roman"/>
        </w:rPr>
        <w:t xml:space="preserve">Andrew Harmon reported that the SILC has had a good presence at various state coordinating meetings.  He noted that the Task Force will be reaching out to </w:t>
      </w:r>
      <w:proofErr w:type="gramStart"/>
      <w:r>
        <w:rPr>
          <w:rFonts w:ascii="Times New Roman" w:hAnsi="Times New Roman"/>
        </w:rPr>
        <w:t>managed</w:t>
      </w:r>
      <w:proofErr w:type="gramEnd"/>
      <w:r>
        <w:rPr>
          <w:rFonts w:ascii="Times New Roman" w:hAnsi="Times New Roman"/>
        </w:rPr>
        <w:t xml:space="preserve"> care re: how they each handle accessible transportation.  It was recommended that the task force focus on the actual consumer experience as part of their work.</w:t>
      </w:r>
    </w:p>
    <w:p w:rsidR="00121A45" w:rsidRDefault="00121A45" w:rsidP="00121A45">
      <w:pPr>
        <w:pStyle w:val="ListParagraph"/>
        <w:ind w:left="0"/>
        <w:rPr>
          <w:rFonts w:ascii="Times New Roman" w:hAnsi="Times New Roman"/>
        </w:rPr>
      </w:pPr>
    </w:p>
    <w:p w:rsidR="00121A45" w:rsidRDefault="00121A45" w:rsidP="00121A45">
      <w:pPr>
        <w:pStyle w:val="ListParagraph"/>
        <w:ind w:left="0"/>
        <w:rPr>
          <w:rFonts w:ascii="Times New Roman" w:hAnsi="Times New Roman"/>
        </w:rPr>
      </w:pPr>
      <w:r>
        <w:rPr>
          <w:rFonts w:ascii="Times New Roman" w:hAnsi="Times New Roman"/>
        </w:rPr>
        <w:t>Goal 3 Transition</w:t>
      </w:r>
    </w:p>
    <w:p w:rsidR="00121A45" w:rsidRDefault="00121A45" w:rsidP="00121A45">
      <w:pPr>
        <w:pStyle w:val="ListParagraph"/>
        <w:ind w:left="0"/>
        <w:rPr>
          <w:rFonts w:ascii="Times New Roman" w:hAnsi="Times New Roman"/>
        </w:rPr>
      </w:pPr>
    </w:p>
    <w:p w:rsidR="00B6631D" w:rsidRDefault="00B6631D" w:rsidP="00121A45">
      <w:pPr>
        <w:pStyle w:val="ListParagraph"/>
        <w:ind w:left="0"/>
        <w:rPr>
          <w:rFonts w:ascii="Times New Roman" w:hAnsi="Times New Roman"/>
        </w:rPr>
      </w:pPr>
      <w:r>
        <w:rPr>
          <w:rFonts w:ascii="Times New Roman" w:hAnsi="Times New Roman"/>
        </w:rPr>
        <w:t>Outreach to PIC (Parent Information Center) is a priority. This Task Force will be looking for ways for the SILC to collaborate with PIC.  There is also interest in the SILC learning more about the Apprenticeship Program and the Task Force asked Jeff to invite someone from GSIL to come to meeting to discuss the PCA program.</w:t>
      </w:r>
    </w:p>
    <w:p w:rsidR="00B6631D" w:rsidRDefault="00B6631D" w:rsidP="00121A45">
      <w:pPr>
        <w:pStyle w:val="ListParagraph"/>
        <w:ind w:left="0"/>
        <w:rPr>
          <w:rFonts w:ascii="Times New Roman" w:hAnsi="Times New Roman"/>
        </w:rPr>
      </w:pPr>
    </w:p>
    <w:p w:rsidR="00B6631D" w:rsidRDefault="00B6631D" w:rsidP="00121A45">
      <w:pPr>
        <w:pStyle w:val="ListParagraph"/>
        <w:ind w:left="0"/>
        <w:rPr>
          <w:rFonts w:ascii="Times New Roman" w:hAnsi="Times New Roman"/>
        </w:rPr>
      </w:pPr>
      <w:r>
        <w:rPr>
          <w:rFonts w:ascii="Times New Roman" w:hAnsi="Times New Roman"/>
        </w:rPr>
        <w:t>The Task Force is also recommending that efforts be made to recruit a PCA to the SILC.</w:t>
      </w:r>
    </w:p>
    <w:p w:rsidR="00B6631D" w:rsidRDefault="00B6631D" w:rsidP="00121A45">
      <w:pPr>
        <w:pStyle w:val="ListParagraph"/>
        <w:ind w:left="0"/>
        <w:rPr>
          <w:rFonts w:ascii="Times New Roman" w:hAnsi="Times New Roman"/>
        </w:rPr>
      </w:pPr>
    </w:p>
    <w:p w:rsidR="00B6631D" w:rsidRDefault="00B6631D" w:rsidP="00121A45">
      <w:pPr>
        <w:pStyle w:val="ListParagraph"/>
        <w:ind w:left="0"/>
        <w:rPr>
          <w:rFonts w:ascii="Times New Roman" w:hAnsi="Times New Roman"/>
        </w:rPr>
      </w:pPr>
      <w:r>
        <w:rPr>
          <w:rFonts w:ascii="Times New Roman" w:hAnsi="Times New Roman"/>
        </w:rPr>
        <w:t>General reminders from the Chair</w:t>
      </w:r>
      <w:r w:rsidR="001C71A3">
        <w:rPr>
          <w:rFonts w:ascii="Times New Roman" w:hAnsi="Times New Roman"/>
        </w:rPr>
        <w:t xml:space="preserve"> regarding work on the SPIL</w:t>
      </w:r>
    </w:p>
    <w:p w:rsidR="00B6631D" w:rsidRDefault="00B6631D" w:rsidP="00121A45">
      <w:pPr>
        <w:pStyle w:val="ListParagraph"/>
        <w:ind w:left="0"/>
        <w:rPr>
          <w:rFonts w:ascii="Times New Roman" w:hAnsi="Times New Roman"/>
        </w:rPr>
      </w:pPr>
    </w:p>
    <w:p w:rsidR="00B6631D" w:rsidRDefault="001C71A3" w:rsidP="001C71A3">
      <w:pPr>
        <w:pStyle w:val="ListParagraph"/>
        <w:numPr>
          <w:ilvl w:val="0"/>
          <w:numId w:val="19"/>
        </w:numPr>
        <w:rPr>
          <w:rFonts w:ascii="Times New Roman" w:hAnsi="Times New Roman"/>
        </w:rPr>
      </w:pPr>
      <w:r>
        <w:rPr>
          <w:rFonts w:ascii="Times New Roman" w:hAnsi="Times New Roman"/>
        </w:rPr>
        <w:t>SILC members should i</w:t>
      </w:r>
      <w:r w:rsidR="00B6631D">
        <w:rPr>
          <w:rFonts w:ascii="Times New Roman" w:hAnsi="Times New Roman"/>
        </w:rPr>
        <w:t>dentify content</w:t>
      </w:r>
      <w:r>
        <w:rPr>
          <w:rFonts w:ascii="Times New Roman" w:hAnsi="Times New Roman"/>
        </w:rPr>
        <w:t xml:space="preserve"> experts to work with the task forces.  This will both provide expertise on the SPIL goals, but also introduce the SILC to more potential members.</w:t>
      </w:r>
    </w:p>
    <w:p w:rsidR="001C71A3" w:rsidRDefault="001C71A3" w:rsidP="001C71A3">
      <w:pPr>
        <w:pStyle w:val="ListParagraph"/>
        <w:numPr>
          <w:ilvl w:val="0"/>
          <w:numId w:val="19"/>
        </w:numPr>
        <w:rPr>
          <w:rFonts w:ascii="Times New Roman" w:hAnsi="Times New Roman"/>
        </w:rPr>
      </w:pPr>
      <w:r>
        <w:rPr>
          <w:rFonts w:ascii="Times New Roman" w:hAnsi="Times New Roman"/>
        </w:rPr>
        <w:t>Task Forces should continue work between the meetings with actual face to face meetings or conference calls. Joan can be contacted to assist with setting up conference calls.</w:t>
      </w:r>
    </w:p>
    <w:p w:rsidR="00121A45" w:rsidRDefault="00121A45" w:rsidP="00121A45">
      <w:pPr>
        <w:pStyle w:val="ListParagraph"/>
        <w:ind w:left="0"/>
        <w:rPr>
          <w:rFonts w:ascii="Times New Roman" w:hAnsi="Times New Roman"/>
          <w:sz w:val="24"/>
          <w:szCs w:val="24"/>
        </w:rPr>
      </w:pPr>
    </w:p>
    <w:p w:rsidR="008D0BF7" w:rsidRDefault="008D0BF7" w:rsidP="00121A45">
      <w:pPr>
        <w:pStyle w:val="ListParagraph"/>
        <w:ind w:left="0"/>
        <w:rPr>
          <w:rFonts w:ascii="Times New Roman" w:hAnsi="Times New Roman"/>
          <w:sz w:val="24"/>
          <w:szCs w:val="24"/>
        </w:rPr>
      </w:pPr>
    </w:p>
    <w:p w:rsidR="008D0BF7" w:rsidRPr="008D0BF7" w:rsidRDefault="008D0BF7" w:rsidP="00121A45">
      <w:pPr>
        <w:pStyle w:val="ListParagraph"/>
        <w:ind w:left="0"/>
        <w:rPr>
          <w:rFonts w:ascii="Times New Roman" w:hAnsi="Times New Roman"/>
          <w:b/>
          <w:sz w:val="24"/>
          <w:szCs w:val="24"/>
          <w:u w:val="single"/>
        </w:rPr>
      </w:pPr>
      <w:r w:rsidRPr="008D0BF7">
        <w:rPr>
          <w:rFonts w:ascii="Times New Roman" w:hAnsi="Times New Roman"/>
          <w:b/>
          <w:sz w:val="24"/>
          <w:szCs w:val="24"/>
          <w:u w:val="single"/>
        </w:rPr>
        <w:t>Vision for IL in NH</w:t>
      </w:r>
    </w:p>
    <w:p w:rsidR="008D0BF7" w:rsidRDefault="008D0BF7" w:rsidP="00121A45">
      <w:pPr>
        <w:pStyle w:val="ListParagraph"/>
        <w:ind w:left="0"/>
        <w:rPr>
          <w:rFonts w:ascii="Times New Roman" w:hAnsi="Times New Roman"/>
          <w:sz w:val="24"/>
          <w:szCs w:val="24"/>
        </w:rPr>
      </w:pPr>
    </w:p>
    <w:p w:rsidR="008D0BF7" w:rsidRDefault="008D0BF7" w:rsidP="00121A45">
      <w:pPr>
        <w:pStyle w:val="ListParagraph"/>
        <w:ind w:left="0"/>
        <w:rPr>
          <w:rFonts w:ascii="Times New Roman" w:hAnsi="Times New Roman"/>
          <w:sz w:val="24"/>
          <w:szCs w:val="24"/>
        </w:rPr>
      </w:pPr>
      <w:r>
        <w:rPr>
          <w:rFonts w:ascii="Times New Roman" w:hAnsi="Times New Roman"/>
          <w:sz w:val="24"/>
          <w:szCs w:val="24"/>
        </w:rPr>
        <w:t>Jeff noted that due to time limitations this matter will be taken up at the April meeting</w:t>
      </w:r>
    </w:p>
    <w:p w:rsidR="008D0BF7" w:rsidRDefault="008D0BF7" w:rsidP="00121A45">
      <w:pPr>
        <w:pStyle w:val="ListParagraph"/>
        <w:ind w:left="0"/>
        <w:rPr>
          <w:rFonts w:ascii="Times New Roman" w:hAnsi="Times New Roman"/>
          <w:sz w:val="24"/>
          <w:szCs w:val="24"/>
        </w:rPr>
      </w:pPr>
    </w:p>
    <w:p w:rsidR="001C71A3" w:rsidRPr="00394AA5" w:rsidRDefault="001C71A3" w:rsidP="00121A45">
      <w:pPr>
        <w:pStyle w:val="ListParagraph"/>
        <w:ind w:left="0"/>
        <w:rPr>
          <w:rFonts w:ascii="Times New Roman" w:hAnsi="Times New Roman"/>
          <w:b/>
          <w:sz w:val="24"/>
          <w:szCs w:val="24"/>
          <w:u w:val="single"/>
        </w:rPr>
      </w:pPr>
      <w:r w:rsidRPr="00394AA5">
        <w:rPr>
          <w:rFonts w:ascii="Times New Roman" w:hAnsi="Times New Roman"/>
          <w:b/>
          <w:sz w:val="24"/>
          <w:szCs w:val="24"/>
          <w:u w:val="single"/>
        </w:rPr>
        <w:t>Legislative Update</w:t>
      </w:r>
    </w:p>
    <w:p w:rsidR="001C71A3" w:rsidRDefault="001C71A3" w:rsidP="00121A45">
      <w:pPr>
        <w:pStyle w:val="ListParagraph"/>
        <w:ind w:left="0"/>
        <w:rPr>
          <w:rFonts w:ascii="Times New Roman" w:hAnsi="Times New Roman"/>
          <w:sz w:val="24"/>
          <w:szCs w:val="24"/>
        </w:rPr>
      </w:pPr>
    </w:p>
    <w:p w:rsidR="001C71A3" w:rsidRPr="004B386F" w:rsidRDefault="001C71A3" w:rsidP="00121A45">
      <w:pPr>
        <w:pStyle w:val="ListParagraph"/>
        <w:ind w:left="0"/>
        <w:rPr>
          <w:rFonts w:ascii="Times New Roman" w:hAnsi="Times New Roman"/>
          <w:sz w:val="24"/>
          <w:szCs w:val="24"/>
        </w:rPr>
      </w:pPr>
      <w:r>
        <w:rPr>
          <w:rFonts w:ascii="Times New Roman" w:hAnsi="Times New Roman"/>
          <w:sz w:val="24"/>
          <w:szCs w:val="24"/>
        </w:rPr>
        <w:t>Nationally there are efforts to change the ADA relative to how businesses must respond to architectural barrier grievances. HR 620 passed the House and is going to the Senate.  This legislation redefines the procedures businesses must follow when a grievance is filed.  According to proponents the legislation was proposed in response to “rampant abuse of the law</w:t>
      </w:r>
      <w:r w:rsidRPr="004B386F">
        <w:rPr>
          <w:rFonts w:ascii="Times New Roman" w:hAnsi="Times New Roman"/>
          <w:sz w:val="24"/>
          <w:szCs w:val="24"/>
        </w:rPr>
        <w:t xml:space="preserve">”. </w:t>
      </w:r>
      <w:proofErr w:type="gramStart"/>
      <w:r w:rsidR="00CC22F7" w:rsidRPr="004B386F">
        <w:rPr>
          <w:rFonts w:ascii="Times New Roman" w:hAnsi="Times New Roman"/>
          <w:sz w:val="24"/>
          <w:szCs w:val="24"/>
        </w:rPr>
        <w:t xml:space="preserve">Opponents </w:t>
      </w:r>
      <w:r w:rsidR="004B386F">
        <w:rPr>
          <w:rFonts w:ascii="Times New Roman" w:hAnsi="Times New Roman"/>
          <w:sz w:val="24"/>
          <w:szCs w:val="24"/>
        </w:rPr>
        <w:t xml:space="preserve">of the legislation </w:t>
      </w:r>
      <w:r w:rsidR="00CC22F7" w:rsidRPr="004B386F">
        <w:rPr>
          <w:rFonts w:ascii="Times New Roman" w:hAnsi="Times New Roman"/>
          <w:sz w:val="24"/>
          <w:szCs w:val="24"/>
        </w:rPr>
        <w:t>worry that H.R. 620 would weaken the Americans with Disabilities Act (ADA) and make it harder for people with disabilities to participate in the mainstream of society.</w:t>
      </w:r>
      <w:proofErr w:type="gramEnd"/>
    </w:p>
    <w:p w:rsidR="001C71A3" w:rsidRDefault="001C71A3" w:rsidP="00121A45">
      <w:pPr>
        <w:pStyle w:val="ListParagraph"/>
        <w:ind w:left="0"/>
        <w:rPr>
          <w:rFonts w:ascii="Times New Roman" w:hAnsi="Times New Roman"/>
          <w:sz w:val="24"/>
          <w:szCs w:val="24"/>
        </w:rPr>
      </w:pPr>
    </w:p>
    <w:p w:rsidR="00F15914" w:rsidRDefault="00F15914" w:rsidP="00121A45">
      <w:pPr>
        <w:pStyle w:val="ListParagraph"/>
        <w:ind w:left="0"/>
        <w:rPr>
          <w:rFonts w:ascii="Times New Roman" w:hAnsi="Times New Roman"/>
          <w:sz w:val="24"/>
          <w:szCs w:val="24"/>
        </w:rPr>
      </w:pPr>
      <w:r>
        <w:rPr>
          <w:rFonts w:ascii="Times New Roman" w:hAnsi="Times New Roman"/>
          <w:sz w:val="24"/>
          <w:szCs w:val="24"/>
        </w:rPr>
        <w:t xml:space="preserve">Jeff distributed a list of bills and provided a very brief update on a few of them, including: </w:t>
      </w:r>
    </w:p>
    <w:p w:rsidR="00F15914" w:rsidRDefault="00F15914" w:rsidP="00121A45">
      <w:pPr>
        <w:pStyle w:val="ListParagraph"/>
        <w:ind w:left="0"/>
        <w:rPr>
          <w:rFonts w:ascii="Times New Roman" w:hAnsi="Times New Roman"/>
          <w:sz w:val="24"/>
          <w:szCs w:val="24"/>
        </w:rPr>
      </w:pPr>
    </w:p>
    <w:p w:rsidR="001C71A3" w:rsidRDefault="00F15914" w:rsidP="00394AA5">
      <w:pPr>
        <w:pStyle w:val="ListParagraph"/>
        <w:numPr>
          <w:ilvl w:val="0"/>
          <w:numId w:val="20"/>
        </w:numPr>
        <w:rPr>
          <w:rFonts w:ascii="Times New Roman" w:hAnsi="Times New Roman"/>
          <w:sz w:val="24"/>
          <w:szCs w:val="24"/>
        </w:rPr>
      </w:pPr>
      <w:r>
        <w:rPr>
          <w:rFonts w:ascii="Times New Roman" w:hAnsi="Times New Roman"/>
          <w:sz w:val="24"/>
          <w:szCs w:val="24"/>
        </w:rPr>
        <w:t>HB 1459 relative to prohibiting operating autonomous vehicles.  This bill is likely to be killed.</w:t>
      </w:r>
    </w:p>
    <w:p w:rsidR="00F15914" w:rsidRDefault="00F15914" w:rsidP="00394AA5">
      <w:pPr>
        <w:pStyle w:val="ListParagraph"/>
        <w:numPr>
          <w:ilvl w:val="0"/>
          <w:numId w:val="20"/>
        </w:numPr>
        <w:rPr>
          <w:rFonts w:ascii="Times New Roman" w:hAnsi="Times New Roman"/>
          <w:sz w:val="24"/>
          <w:szCs w:val="24"/>
        </w:rPr>
      </w:pPr>
      <w:r>
        <w:rPr>
          <w:rFonts w:ascii="Times New Roman" w:hAnsi="Times New Roman"/>
          <w:sz w:val="24"/>
          <w:szCs w:val="24"/>
        </w:rPr>
        <w:t>HB 1785 relative to changing hearing impaired to deaf and hard of hearing.  This bill ought to pass, but should be watched.</w:t>
      </w:r>
    </w:p>
    <w:p w:rsidR="00F15914" w:rsidRDefault="00F15914" w:rsidP="00394AA5">
      <w:pPr>
        <w:pStyle w:val="ListParagraph"/>
        <w:numPr>
          <w:ilvl w:val="0"/>
          <w:numId w:val="20"/>
        </w:numPr>
        <w:rPr>
          <w:rFonts w:ascii="Times New Roman" w:hAnsi="Times New Roman"/>
          <w:sz w:val="24"/>
          <w:szCs w:val="24"/>
        </w:rPr>
      </w:pPr>
      <w:r>
        <w:rPr>
          <w:rFonts w:ascii="Times New Roman" w:hAnsi="Times New Roman"/>
          <w:sz w:val="24"/>
          <w:szCs w:val="24"/>
        </w:rPr>
        <w:t>HB 1589 relative to excluding from the definition of tenancy occupancy where a caregiver providing care to a person with disabilities under a written agreement may be ordered to vacate. There is broad agreement that this bill is necessary and will clarify standing legal issues.</w:t>
      </w:r>
    </w:p>
    <w:p w:rsidR="00F15914" w:rsidRDefault="00F15914" w:rsidP="00394AA5">
      <w:pPr>
        <w:pStyle w:val="ListParagraph"/>
        <w:numPr>
          <w:ilvl w:val="0"/>
          <w:numId w:val="20"/>
        </w:numPr>
        <w:rPr>
          <w:rFonts w:ascii="Times New Roman" w:hAnsi="Times New Roman"/>
          <w:sz w:val="24"/>
          <w:szCs w:val="24"/>
        </w:rPr>
      </w:pPr>
      <w:r>
        <w:rPr>
          <w:rFonts w:ascii="Times New Roman" w:hAnsi="Times New Roman"/>
          <w:sz w:val="24"/>
          <w:szCs w:val="24"/>
        </w:rPr>
        <w:t>HB 1816 relative to Medicaid Managed Care and a certain waiver from CMS implementing enhanced eligibility and federal medical loss ratios.  This should be watched carefully as this bill would stop any further implementation of Step 2 of Medicaid Managed Care, including CFI.</w:t>
      </w:r>
    </w:p>
    <w:p w:rsidR="00F15914" w:rsidRDefault="00F15914" w:rsidP="00121A45">
      <w:pPr>
        <w:pStyle w:val="ListParagraph"/>
        <w:ind w:left="0"/>
        <w:rPr>
          <w:rFonts w:ascii="Times New Roman" w:hAnsi="Times New Roman"/>
          <w:sz w:val="24"/>
          <w:szCs w:val="24"/>
        </w:rPr>
      </w:pPr>
    </w:p>
    <w:p w:rsidR="00F15914" w:rsidRDefault="00F15914" w:rsidP="00121A45">
      <w:pPr>
        <w:pStyle w:val="ListParagraph"/>
        <w:ind w:left="0"/>
        <w:rPr>
          <w:rFonts w:ascii="Times New Roman" w:hAnsi="Times New Roman"/>
          <w:sz w:val="24"/>
          <w:szCs w:val="24"/>
        </w:rPr>
      </w:pPr>
      <w:r>
        <w:rPr>
          <w:rFonts w:ascii="Times New Roman" w:hAnsi="Times New Roman"/>
          <w:sz w:val="24"/>
          <w:szCs w:val="24"/>
        </w:rPr>
        <w:t>Jeff reminded the group to be on the lookout for people who might make good SILC members.</w:t>
      </w:r>
      <w:r w:rsidR="00394AA5">
        <w:rPr>
          <w:rFonts w:ascii="Times New Roman" w:hAnsi="Times New Roman"/>
          <w:sz w:val="24"/>
          <w:szCs w:val="24"/>
        </w:rPr>
        <w:t xml:space="preserve"> He also reminded the group that the ABLE program is up and going.  This program enables people with disabilities to save for future expenses without risking loss of benefits. Neither Chuck nor Lorrie from GCD was able to be present to present program details.  We will make arrangements for a future presentation.</w:t>
      </w:r>
    </w:p>
    <w:p w:rsidR="00394AA5" w:rsidRDefault="00394AA5" w:rsidP="00121A45">
      <w:pPr>
        <w:pStyle w:val="ListParagraph"/>
        <w:ind w:left="0"/>
        <w:rPr>
          <w:rFonts w:ascii="Times New Roman" w:hAnsi="Times New Roman"/>
          <w:sz w:val="24"/>
          <w:szCs w:val="24"/>
        </w:rPr>
      </w:pPr>
    </w:p>
    <w:p w:rsidR="00394AA5" w:rsidRPr="00394AA5" w:rsidRDefault="00394AA5" w:rsidP="00121A45">
      <w:pPr>
        <w:pStyle w:val="ListParagraph"/>
        <w:ind w:left="0"/>
        <w:rPr>
          <w:rFonts w:ascii="Times New Roman" w:hAnsi="Times New Roman"/>
          <w:b/>
          <w:sz w:val="24"/>
          <w:szCs w:val="24"/>
          <w:u w:val="single"/>
        </w:rPr>
      </w:pPr>
      <w:r w:rsidRPr="00394AA5">
        <w:rPr>
          <w:rFonts w:ascii="Times New Roman" w:hAnsi="Times New Roman"/>
          <w:b/>
          <w:sz w:val="24"/>
          <w:szCs w:val="24"/>
          <w:u w:val="single"/>
        </w:rPr>
        <w:t>DSE Update</w:t>
      </w:r>
    </w:p>
    <w:p w:rsidR="00394AA5" w:rsidRDefault="00394AA5" w:rsidP="00121A45">
      <w:pPr>
        <w:pStyle w:val="ListParagraph"/>
        <w:ind w:left="0"/>
        <w:rPr>
          <w:rFonts w:ascii="Times New Roman" w:hAnsi="Times New Roman"/>
          <w:sz w:val="24"/>
          <w:szCs w:val="24"/>
        </w:rPr>
      </w:pPr>
    </w:p>
    <w:p w:rsidR="00394AA5" w:rsidRDefault="00394AA5" w:rsidP="00121A45">
      <w:pPr>
        <w:pStyle w:val="ListParagraph"/>
        <w:ind w:left="0"/>
        <w:rPr>
          <w:rFonts w:ascii="Times New Roman" w:hAnsi="Times New Roman"/>
          <w:sz w:val="24"/>
          <w:szCs w:val="24"/>
        </w:rPr>
      </w:pPr>
      <w:r>
        <w:rPr>
          <w:rFonts w:ascii="Times New Roman" w:hAnsi="Times New Roman"/>
          <w:sz w:val="24"/>
          <w:szCs w:val="24"/>
        </w:rPr>
        <w:t>Joan reported that recruitment is again underway to hire an administrative assistant and work is underway to get ready for Part B funding and the RFP process.</w:t>
      </w:r>
    </w:p>
    <w:p w:rsidR="00394AA5" w:rsidRDefault="00394AA5" w:rsidP="00121A45">
      <w:pPr>
        <w:pStyle w:val="ListParagraph"/>
        <w:ind w:left="0"/>
        <w:rPr>
          <w:rFonts w:ascii="Times New Roman" w:hAnsi="Times New Roman"/>
          <w:sz w:val="24"/>
          <w:szCs w:val="24"/>
        </w:rPr>
      </w:pPr>
    </w:p>
    <w:p w:rsidR="00394AA5" w:rsidRDefault="00394AA5" w:rsidP="00121A45">
      <w:pPr>
        <w:pStyle w:val="ListParagraph"/>
        <w:ind w:left="0"/>
        <w:rPr>
          <w:rFonts w:ascii="Times New Roman" w:hAnsi="Times New Roman"/>
          <w:sz w:val="24"/>
          <w:szCs w:val="24"/>
        </w:rPr>
      </w:pPr>
      <w:r>
        <w:rPr>
          <w:rFonts w:ascii="Times New Roman" w:hAnsi="Times New Roman"/>
          <w:sz w:val="24"/>
          <w:szCs w:val="24"/>
        </w:rPr>
        <w:t>The next SILC meetin</w:t>
      </w:r>
      <w:r w:rsidR="008D0BF7">
        <w:rPr>
          <w:rFonts w:ascii="Times New Roman" w:hAnsi="Times New Roman"/>
          <w:sz w:val="24"/>
          <w:szCs w:val="24"/>
        </w:rPr>
        <w:t>g is April 25, 2018 at 11:30 AM at 21 Fruit St. Room 100.</w:t>
      </w:r>
    </w:p>
    <w:p w:rsidR="00394AA5" w:rsidRPr="00121A45" w:rsidRDefault="00394AA5" w:rsidP="00121A45">
      <w:pPr>
        <w:pStyle w:val="ListParagraph"/>
        <w:ind w:left="0"/>
        <w:rPr>
          <w:rFonts w:ascii="Times New Roman" w:hAnsi="Times New Roman"/>
          <w:sz w:val="24"/>
          <w:szCs w:val="24"/>
        </w:rPr>
      </w:pPr>
    </w:p>
    <w:p w:rsidR="00AD7375" w:rsidRDefault="00394AA5" w:rsidP="00C54689">
      <w:pPr>
        <w:rPr>
          <w:rFonts w:ascii="Times New Roman" w:hAnsi="Times New Roman"/>
          <w:sz w:val="24"/>
          <w:szCs w:val="24"/>
        </w:rPr>
      </w:pPr>
      <w:r>
        <w:rPr>
          <w:rFonts w:ascii="Times New Roman" w:hAnsi="Times New Roman"/>
          <w:sz w:val="24"/>
          <w:szCs w:val="24"/>
        </w:rPr>
        <w:t>The meet</w:t>
      </w:r>
      <w:r w:rsidR="004B6074">
        <w:rPr>
          <w:rFonts w:ascii="Times New Roman" w:hAnsi="Times New Roman"/>
          <w:sz w:val="24"/>
          <w:szCs w:val="24"/>
        </w:rPr>
        <w:t>ing was adjourned at 2:30</w:t>
      </w:r>
      <w:r w:rsidR="00AD7375">
        <w:rPr>
          <w:rFonts w:ascii="Times New Roman" w:hAnsi="Times New Roman"/>
          <w:sz w:val="24"/>
          <w:szCs w:val="24"/>
        </w:rPr>
        <w:t xml:space="preserve"> PM.</w:t>
      </w:r>
    </w:p>
    <w:p w:rsidR="00AD7375" w:rsidRDefault="00AD7375" w:rsidP="00C54689">
      <w:pPr>
        <w:rPr>
          <w:rFonts w:ascii="Times New Roman" w:hAnsi="Times New Roman"/>
          <w:sz w:val="24"/>
          <w:szCs w:val="24"/>
        </w:rPr>
      </w:pPr>
    </w:p>
    <w:p w:rsidR="00AD7375" w:rsidRDefault="00AD7375" w:rsidP="00C54689">
      <w:pPr>
        <w:rPr>
          <w:rFonts w:ascii="Times New Roman" w:hAnsi="Times New Roman"/>
          <w:sz w:val="24"/>
          <w:szCs w:val="24"/>
        </w:rPr>
      </w:pPr>
      <w:r>
        <w:rPr>
          <w:rFonts w:ascii="Times New Roman" w:hAnsi="Times New Roman"/>
          <w:sz w:val="24"/>
          <w:szCs w:val="24"/>
        </w:rPr>
        <w:t>Recorded by Janet Bamberg</w:t>
      </w:r>
    </w:p>
    <w:p w:rsidR="00257C0F" w:rsidRPr="00483BEF" w:rsidRDefault="00257C0F" w:rsidP="00C54689">
      <w:pPr>
        <w:rPr>
          <w:rFonts w:ascii="Times New Roman" w:hAnsi="Times New Roman"/>
          <w:sz w:val="24"/>
          <w:szCs w:val="24"/>
        </w:rPr>
      </w:pPr>
    </w:p>
    <w:sectPr w:rsidR="00257C0F" w:rsidRPr="00483BEF" w:rsidSect="00986DD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C13"/>
    <w:multiLevelType w:val="hybridMultilevel"/>
    <w:tmpl w:val="F776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F5B5D"/>
    <w:multiLevelType w:val="hybridMultilevel"/>
    <w:tmpl w:val="9BB6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71CCF"/>
    <w:multiLevelType w:val="hybridMultilevel"/>
    <w:tmpl w:val="BA6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B2920"/>
    <w:multiLevelType w:val="hybridMultilevel"/>
    <w:tmpl w:val="C042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A6E13"/>
    <w:multiLevelType w:val="hybridMultilevel"/>
    <w:tmpl w:val="5AAE6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A7B84"/>
    <w:multiLevelType w:val="hybridMultilevel"/>
    <w:tmpl w:val="84C032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32B90"/>
    <w:multiLevelType w:val="hybridMultilevel"/>
    <w:tmpl w:val="D3DC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43987"/>
    <w:multiLevelType w:val="hybridMultilevel"/>
    <w:tmpl w:val="5412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04456"/>
    <w:multiLevelType w:val="hybridMultilevel"/>
    <w:tmpl w:val="A50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9AD"/>
    <w:multiLevelType w:val="hybridMultilevel"/>
    <w:tmpl w:val="4C9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B0A21"/>
    <w:multiLevelType w:val="hybridMultilevel"/>
    <w:tmpl w:val="7508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B04309"/>
    <w:multiLevelType w:val="hybridMultilevel"/>
    <w:tmpl w:val="F3B2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FC1397"/>
    <w:multiLevelType w:val="hybridMultilevel"/>
    <w:tmpl w:val="7F8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5716F"/>
    <w:multiLevelType w:val="hybridMultilevel"/>
    <w:tmpl w:val="31921748"/>
    <w:lvl w:ilvl="0" w:tplc="582CE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7D09D0"/>
    <w:multiLevelType w:val="hybridMultilevel"/>
    <w:tmpl w:val="5D8894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19A7689"/>
    <w:multiLevelType w:val="hybridMultilevel"/>
    <w:tmpl w:val="50DC7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B5DDF"/>
    <w:multiLevelType w:val="hybridMultilevel"/>
    <w:tmpl w:val="0B040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480760"/>
    <w:multiLevelType w:val="hybridMultilevel"/>
    <w:tmpl w:val="2220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CD0DDB"/>
    <w:multiLevelType w:val="hybridMultilevel"/>
    <w:tmpl w:val="CC2AE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82A09"/>
    <w:multiLevelType w:val="hybridMultilevel"/>
    <w:tmpl w:val="A11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
  </w:num>
  <w:num w:numId="4">
    <w:abstractNumId w:val="5"/>
  </w:num>
  <w:num w:numId="5">
    <w:abstractNumId w:val="16"/>
  </w:num>
  <w:num w:numId="6">
    <w:abstractNumId w:val="15"/>
  </w:num>
  <w:num w:numId="7">
    <w:abstractNumId w:val="19"/>
  </w:num>
  <w:num w:numId="8">
    <w:abstractNumId w:val="10"/>
  </w:num>
  <w:num w:numId="9">
    <w:abstractNumId w:val="7"/>
  </w:num>
  <w:num w:numId="10">
    <w:abstractNumId w:val="12"/>
  </w:num>
  <w:num w:numId="11">
    <w:abstractNumId w:val="1"/>
  </w:num>
  <w:num w:numId="12">
    <w:abstractNumId w:val="2"/>
  </w:num>
  <w:num w:numId="13">
    <w:abstractNumId w:val="14"/>
  </w:num>
  <w:num w:numId="14">
    <w:abstractNumId w:val="4"/>
  </w:num>
  <w:num w:numId="15">
    <w:abstractNumId w:val="9"/>
  </w:num>
  <w:num w:numId="16">
    <w:abstractNumId w:val="8"/>
  </w:num>
  <w:num w:numId="17">
    <w:abstractNumId w:val="11"/>
  </w:num>
  <w:num w:numId="18">
    <w:abstractNumId w:val="0"/>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DE"/>
    <w:rsid w:val="00033591"/>
    <w:rsid w:val="00077010"/>
    <w:rsid w:val="000D1CD2"/>
    <w:rsid w:val="00121A45"/>
    <w:rsid w:val="00140DA5"/>
    <w:rsid w:val="001C71A3"/>
    <w:rsid w:val="00257C0F"/>
    <w:rsid w:val="002E5ADA"/>
    <w:rsid w:val="002F7202"/>
    <w:rsid w:val="00330FC3"/>
    <w:rsid w:val="0034060E"/>
    <w:rsid w:val="0034523A"/>
    <w:rsid w:val="003944CF"/>
    <w:rsid w:val="00394AA5"/>
    <w:rsid w:val="003C6C28"/>
    <w:rsid w:val="004305A3"/>
    <w:rsid w:val="00431E7D"/>
    <w:rsid w:val="00483BEF"/>
    <w:rsid w:val="004B386F"/>
    <w:rsid w:val="004B6074"/>
    <w:rsid w:val="004C100C"/>
    <w:rsid w:val="004F6847"/>
    <w:rsid w:val="00537034"/>
    <w:rsid w:val="0057678A"/>
    <w:rsid w:val="005C66F8"/>
    <w:rsid w:val="005D4350"/>
    <w:rsid w:val="00621233"/>
    <w:rsid w:val="00623F33"/>
    <w:rsid w:val="00626AFE"/>
    <w:rsid w:val="00653814"/>
    <w:rsid w:val="006D1874"/>
    <w:rsid w:val="006E0BFB"/>
    <w:rsid w:val="006F1576"/>
    <w:rsid w:val="00735DE2"/>
    <w:rsid w:val="00767E66"/>
    <w:rsid w:val="007B02D9"/>
    <w:rsid w:val="007E3633"/>
    <w:rsid w:val="007E38AA"/>
    <w:rsid w:val="00872C29"/>
    <w:rsid w:val="008D0BF7"/>
    <w:rsid w:val="008E1117"/>
    <w:rsid w:val="009336C3"/>
    <w:rsid w:val="0097778B"/>
    <w:rsid w:val="009822F8"/>
    <w:rsid w:val="00986DDE"/>
    <w:rsid w:val="009E76F6"/>
    <w:rsid w:val="00A3641F"/>
    <w:rsid w:val="00A3762B"/>
    <w:rsid w:val="00A5018C"/>
    <w:rsid w:val="00A538F7"/>
    <w:rsid w:val="00AD7375"/>
    <w:rsid w:val="00B33D8C"/>
    <w:rsid w:val="00B40977"/>
    <w:rsid w:val="00B500CA"/>
    <w:rsid w:val="00B6631D"/>
    <w:rsid w:val="00BF2E5F"/>
    <w:rsid w:val="00C54689"/>
    <w:rsid w:val="00C82C2D"/>
    <w:rsid w:val="00C87A95"/>
    <w:rsid w:val="00CA00B0"/>
    <w:rsid w:val="00CA15DA"/>
    <w:rsid w:val="00CA2B52"/>
    <w:rsid w:val="00CA4F03"/>
    <w:rsid w:val="00CC22F7"/>
    <w:rsid w:val="00D1115F"/>
    <w:rsid w:val="00D31670"/>
    <w:rsid w:val="00D866FC"/>
    <w:rsid w:val="00DC071A"/>
    <w:rsid w:val="00E04446"/>
    <w:rsid w:val="00E459F9"/>
    <w:rsid w:val="00EC0AE6"/>
    <w:rsid w:val="00EC103B"/>
    <w:rsid w:val="00EC49C8"/>
    <w:rsid w:val="00F15914"/>
    <w:rsid w:val="00F37872"/>
    <w:rsid w:val="00F9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 Teravainen</dc:creator>
  <cp:lastModifiedBy>Beaulieu, Jennifer</cp:lastModifiedBy>
  <cp:revision>2</cp:revision>
  <cp:lastPrinted>2018-02-25T18:12:00Z</cp:lastPrinted>
  <dcterms:created xsi:type="dcterms:W3CDTF">2019-09-26T15:22:00Z</dcterms:created>
  <dcterms:modified xsi:type="dcterms:W3CDTF">2019-09-26T15:22:00Z</dcterms:modified>
</cp:coreProperties>
</file>