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49B1" w14:textId="77777777" w:rsidR="00251BF7" w:rsidRDefault="00251BF7" w:rsidP="005B127E">
      <w:pPr>
        <w:spacing w:after="0"/>
        <w:jc w:val="center"/>
      </w:pPr>
      <w:r>
        <w:t>NH SILC</w:t>
      </w:r>
    </w:p>
    <w:p w14:paraId="3DF32031" w14:textId="0A4332CC" w:rsidR="00251BF7" w:rsidRDefault="00251BF7" w:rsidP="005B127E">
      <w:pPr>
        <w:spacing w:after="0"/>
        <w:jc w:val="center"/>
      </w:pPr>
      <w:r>
        <w:t xml:space="preserve">Governance Committee </w:t>
      </w:r>
      <w:r w:rsidR="00EF67C4">
        <w:t>Meeting Minutes</w:t>
      </w:r>
    </w:p>
    <w:p w14:paraId="3326DCCE" w14:textId="4AB9D5DF" w:rsidR="00251BF7" w:rsidRDefault="00BE5141" w:rsidP="005B127E">
      <w:pPr>
        <w:spacing w:after="0"/>
        <w:jc w:val="center"/>
      </w:pPr>
      <w:r>
        <w:t>November 5, 2025</w:t>
      </w:r>
    </w:p>
    <w:p w14:paraId="60BF5937" w14:textId="77777777" w:rsidR="007247D9" w:rsidRDefault="007247D9" w:rsidP="005B127E">
      <w:pPr>
        <w:spacing w:after="0"/>
      </w:pPr>
    </w:p>
    <w:p w14:paraId="2891098F" w14:textId="0DD2349E" w:rsidR="00251BF7" w:rsidRDefault="00EF67C4" w:rsidP="005B127E">
      <w:pPr>
        <w:spacing w:after="0"/>
      </w:pPr>
      <w:r>
        <w:t xml:space="preserve">Present </w:t>
      </w:r>
      <w:r w:rsidR="00251BF7">
        <w:t xml:space="preserve">Members: </w:t>
      </w:r>
    </w:p>
    <w:p w14:paraId="4AC02870" w14:textId="48DC2B5A" w:rsidR="00DB3FEA" w:rsidRDefault="00DB3FEA" w:rsidP="00DB3FEA">
      <w:pPr>
        <w:spacing w:after="0"/>
      </w:pPr>
      <w:r>
        <w:t>Deb Ritcey, GSIL, Committee Chair (voting member)</w:t>
      </w:r>
    </w:p>
    <w:p w14:paraId="3BFFD430" w14:textId="1DA9993F" w:rsidR="00E21FD1" w:rsidRDefault="00E21FD1" w:rsidP="005B127E">
      <w:pPr>
        <w:spacing w:after="0"/>
      </w:pPr>
      <w:r>
        <w:t>Krystal</w:t>
      </w:r>
      <w:r w:rsidR="00940C4E">
        <w:t xml:space="preserve"> Chase, Brain </w:t>
      </w:r>
      <w:r w:rsidR="00A9311D">
        <w:t>Injury</w:t>
      </w:r>
      <w:r w:rsidR="00940C4E">
        <w:t xml:space="preserve"> Association</w:t>
      </w:r>
      <w:r w:rsidR="00A9311D">
        <w:t>, (voting member)</w:t>
      </w:r>
    </w:p>
    <w:p w14:paraId="5F881E7D" w14:textId="77777777" w:rsidR="002C6F85" w:rsidRDefault="002C6F85" w:rsidP="002C6F85">
      <w:pPr>
        <w:spacing w:after="0"/>
      </w:pPr>
      <w:r>
        <w:t>Michelle McConaghy, NDHH, (voting member)</w:t>
      </w:r>
    </w:p>
    <w:p w14:paraId="6D3F6509" w14:textId="77777777" w:rsidR="005A29DA" w:rsidRDefault="005A29DA" w:rsidP="00151187">
      <w:pPr>
        <w:spacing w:after="0"/>
      </w:pPr>
    </w:p>
    <w:p w14:paraId="56E39043" w14:textId="30D02372" w:rsidR="00EF67C4" w:rsidRDefault="00EF67C4" w:rsidP="00EF67C4">
      <w:pPr>
        <w:spacing w:after="0"/>
      </w:pPr>
      <w:r>
        <w:t xml:space="preserve">Ad Hoc attendees: </w:t>
      </w:r>
    </w:p>
    <w:p w14:paraId="0C2C3240" w14:textId="0924C61B" w:rsidR="00196B2E" w:rsidRPr="00301D6D" w:rsidRDefault="00196B2E" w:rsidP="00196B2E">
      <w:pPr>
        <w:spacing w:after="0"/>
      </w:pPr>
      <w:r w:rsidRPr="00301D6D">
        <w:t>Andrew Harmon, Community Member, (non-voting member)</w:t>
      </w:r>
    </w:p>
    <w:p w14:paraId="68B988E6" w14:textId="7DDC8A6E" w:rsidR="006230A1" w:rsidRDefault="006230A1" w:rsidP="00B96D7F">
      <w:pPr>
        <w:spacing w:after="0"/>
      </w:pPr>
      <w:r>
        <w:t xml:space="preserve">Randy Pierce, Council </w:t>
      </w:r>
      <w:r w:rsidR="0031273D">
        <w:t>Chairperson</w:t>
      </w:r>
      <w:r>
        <w:t>, (non-voting member)</w:t>
      </w:r>
    </w:p>
    <w:p w14:paraId="7F4081FB" w14:textId="310FFC4E" w:rsidR="00D20510" w:rsidRDefault="00D20510" w:rsidP="00B96D7F">
      <w:pPr>
        <w:spacing w:after="0"/>
      </w:pPr>
      <w:r>
        <w:t>Erin Hall, Brain Injury Association, (Community member, non-voting</w:t>
      </w:r>
      <w:r w:rsidR="00BE5141">
        <w:t>)</w:t>
      </w:r>
    </w:p>
    <w:p w14:paraId="54D2EB91" w14:textId="77777777" w:rsidR="00B96D7F" w:rsidRDefault="00B96D7F" w:rsidP="00196B2E">
      <w:pPr>
        <w:spacing w:after="0"/>
      </w:pPr>
    </w:p>
    <w:p w14:paraId="1B8389FD" w14:textId="74BF1E9F" w:rsidR="00924874" w:rsidRPr="003D7226" w:rsidRDefault="004C2BC7" w:rsidP="00151187">
      <w:pPr>
        <w:spacing w:after="0"/>
        <w:rPr>
          <w:b/>
          <w:bCs/>
        </w:rPr>
      </w:pPr>
      <w:r w:rsidRPr="003D7226">
        <w:rPr>
          <w:b/>
          <w:bCs/>
        </w:rPr>
        <w:t xml:space="preserve">Motion to approve the </w:t>
      </w:r>
      <w:r w:rsidR="00471305" w:rsidRPr="003D7226">
        <w:rPr>
          <w:b/>
          <w:bCs/>
        </w:rPr>
        <w:t>August Governance meeting minutes made</w:t>
      </w:r>
      <w:r w:rsidR="00B236D0" w:rsidRPr="003D7226">
        <w:rPr>
          <w:b/>
          <w:bCs/>
        </w:rPr>
        <w:t xml:space="preserve"> </w:t>
      </w:r>
      <w:r w:rsidR="00471305" w:rsidRPr="003D7226">
        <w:rPr>
          <w:b/>
          <w:bCs/>
        </w:rPr>
        <w:t xml:space="preserve">by Deb Ritcey, </w:t>
      </w:r>
      <w:r w:rsidR="003D7226" w:rsidRPr="003D7226">
        <w:rPr>
          <w:b/>
          <w:bCs/>
        </w:rPr>
        <w:t>second</w:t>
      </w:r>
      <w:r w:rsidR="00471305" w:rsidRPr="003D7226">
        <w:rPr>
          <w:b/>
          <w:bCs/>
        </w:rPr>
        <w:t xml:space="preserve"> by Krystal Chase</w:t>
      </w:r>
      <w:r w:rsidR="00B236D0" w:rsidRPr="003D7226">
        <w:rPr>
          <w:b/>
          <w:bCs/>
        </w:rPr>
        <w:t>; motion passed unanimously.</w:t>
      </w:r>
    </w:p>
    <w:p w14:paraId="280AB58C" w14:textId="77777777" w:rsidR="003D7226" w:rsidRPr="003D7226" w:rsidRDefault="003D7226" w:rsidP="00151187">
      <w:pPr>
        <w:spacing w:after="0"/>
        <w:rPr>
          <w:b/>
          <w:bCs/>
        </w:rPr>
      </w:pPr>
    </w:p>
    <w:p w14:paraId="31E4E875" w14:textId="11C8E51F" w:rsidR="00B236D0" w:rsidRPr="003D7226" w:rsidRDefault="00B236D0" w:rsidP="00151187">
      <w:pPr>
        <w:spacing w:after="0"/>
        <w:rPr>
          <w:b/>
          <w:bCs/>
        </w:rPr>
      </w:pPr>
      <w:r w:rsidRPr="003D7226">
        <w:rPr>
          <w:b/>
          <w:bCs/>
        </w:rPr>
        <w:t xml:space="preserve">Motion to approve the September Governance meeting </w:t>
      </w:r>
      <w:r w:rsidR="003D7226" w:rsidRPr="003D7226">
        <w:rPr>
          <w:b/>
          <w:bCs/>
        </w:rPr>
        <w:t>minutes</w:t>
      </w:r>
      <w:r w:rsidRPr="003D7226">
        <w:rPr>
          <w:b/>
          <w:bCs/>
        </w:rPr>
        <w:t xml:space="preserve"> made by </w:t>
      </w:r>
      <w:r w:rsidR="003D7226" w:rsidRPr="003D7226">
        <w:rPr>
          <w:b/>
          <w:bCs/>
        </w:rPr>
        <w:t>Deb Ritcey, second by Krystal Chase; motion passed unanimously.</w:t>
      </w:r>
    </w:p>
    <w:p w14:paraId="1537312E" w14:textId="77777777" w:rsidR="00D14A4A" w:rsidRDefault="00D14A4A" w:rsidP="00151187">
      <w:pPr>
        <w:spacing w:after="0"/>
      </w:pPr>
    </w:p>
    <w:p w14:paraId="4736C26E" w14:textId="33F03685" w:rsidR="00BA0F68" w:rsidRDefault="004E66AF" w:rsidP="0061296C">
      <w:pPr>
        <w:pStyle w:val="Subtitle"/>
      </w:pPr>
      <w:r>
        <w:t>DSE Discussion</w:t>
      </w:r>
    </w:p>
    <w:p w14:paraId="5592BC30" w14:textId="7EC07386" w:rsidR="004E66AF" w:rsidRDefault="00E62237" w:rsidP="00151187">
      <w:pPr>
        <w:spacing w:after="0"/>
      </w:pPr>
      <w:r>
        <w:t xml:space="preserve">The executive Committee presented to the </w:t>
      </w:r>
      <w:r w:rsidR="008434F7">
        <w:t>governance</w:t>
      </w:r>
      <w:r>
        <w:t xml:space="preserve"> committee a policy for outlining the DSE position within the counci</w:t>
      </w:r>
      <w:r w:rsidR="008434F7">
        <w:t>l as it relates to voting and quorum.</w:t>
      </w:r>
    </w:p>
    <w:p w14:paraId="400016C7" w14:textId="77777777" w:rsidR="006B3B46" w:rsidRDefault="006B3B46" w:rsidP="00151187">
      <w:pPr>
        <w:spacing w:after="0"/>
      </w:pPr>
    </w:p>
    <w:p w14:paraId="4346A037" w14:textId="5586C1C0" w:rsidR="008434F7" w:rsidRDefault="008434F7" w:rsidP="00151187">
      <w:pPr>
        <w:spacing w:after="0"/>
      </w:pPr>
      <w:r>
        <w:t xml:space="preserve">It is the position of the executive committee, the DSE, a required </w:t>
      </w:r>
      <w:r w:rsidR="006B3B46">
        <w:t>representation</w:t>
      </w:r>
      <w:r>
        <w:t xml:space="preserve"> </w:t>
      </w:r>
      <w:r w:rsidR="009622F8">
        <w:t xml:space="preserve">from: </w:t>
      </w:r>
      <w:hyperlink r:id="rId5" w:history="1">
        <w:r w:rsidR="009622F8" w:rsidRPr="009622F8">
          <w:rPr>
            <w:rStyle w:val="Hyperlink"/>
          </w:rPr>
          <w:t>29 U.S.C. § 796d(b)</w:t>
        </w:r>
      </w:hyperlink>
      <w:r w:rsidR="009622F8" w:rsidRPr="009622F8">
        <w:t xml:space="preserve">; </w:t>
      </w:r>
      <w:hyperlink r:id="rId6" w:history="1">
        <w:r w:rsidR="009622F8" w:rsidRPr="009622F8">
          <w:rPr>
            <w:rStyle w:val="Hyperlink"/>
          </w:rPr>
          <w:t>34 C.F.R. § 364.21(b)</w:t>
        </w:r>
      </w:hyperlink>
      <w:r w:rsidR="006B3B46">
        <w:t xml:space="preserve">, should not be a voting member, which is supported by the current bylaws and not be counted in the requirements for </w:t>
      </w:r>
      <w:r w:rsidR="00C3036E">
        <w:t xml:space="preserve">membership or </w:t>
      </w:r>
      <w:r w:rsidR="006B3B46">
        <w:t>quorums of the full council or any committee meetings.</w:t>
      </w:r>
    </w:p>
    <w:p w14:paraId="341279A1" w14:textId="77777777" w:rsidR="00A97184" w:rsidRDefault="00A97184" w:rsidP="00151187">
      <w:pPr>
        <w:spacing w:after="0"/>
      </w:pPr>
    </w:p>
    <w:p w14:paraId="3E5DFF03" w14:textId="6B62E790" w:rsidR="00A97184" w:rsidRDefault="00A97184" w:rsidP="00151187">
      <w:pPr>
        <w:spacing w:after="0"/>
      </w:pPr>
      <w:r>
        <w:t xml:space="preserve">Based on the committee </w:t>
      </w:r>
      <w:r w:rsidR="00C3396F">
        <w:t>discussion, this committee agrees that while the DSE is appointed by the governor, they will not hold a vote or count toward members and quorums of the council</w:t>
      </w:r>
      <w:r w:rsidR="0054449B">
        <w:t xml:space="preserve"> and committees. Deb Ritcey will prepare </w:t>
      </w:r>
      <w:r w:rsidR="00360499">
        <w:t>to send updated bylaw recommendations to this council.</w:t>
      </w:r>
      <w:r w:rsidR="00340460">
        <w:t xml:space="preserve"> If needed, the membership committee may determine whether a policy is needed if the bylaws are updated. If so, the policy creation will be deferred to the membership committee.</w:t>
      </w:r>
    </w:p>
    <w:p w14:paraId="2F53F60C" w14:textId="77777777" w:rsidR="00EE24CF" w:rsidRDefault="00EE24CF" w:rsidP="00151187">
      <w:pPr>
        <w:spacing w:after="0"/>
      </w:pPr>
    </w:p>
    <w:p w14:paraId="4A13BB87" w14:textId="4814E96C" w:rsidR="00EE24CF" w:rsidRDefault="00A96C0C" w:rsidP="00151187">
      <w:pPr>
        <w:spacing w:after="0"/>
      </w:pPr>
      <w:r>
        <w:t>The committee also discussed whether community members, who are non-voting, are appointed to committees</w:t>
      </w:r>
      <w:proofErr w:type="gramStart"/>
      <w:r>
        <w:t xml:space="preserve">.  </w:t>
      </w:r>
      <w:proofErr w:type="gramEnd"/>
      <w:r>
        <w:t>This committee stated they can be, but the community member who has not been appointed by the governor will not have any voting rights.</w:t>
      </w:r>
    </w:p>
    <w:p w14:paraId="6E0004E5" w14:textId="77777777" w:rsidR="00C30A94" w:rsidRDefault="00C30A94" w:rsidP="00151187">
      <w:pPr>
        <w:spacing w:after="0"/>
      </w:pPr>
    </w:p>
    <w:p w14:paraId="74D2E618" w14:textId="33CBDC3B" w:rsidR="0089177B" w:rsidRDefault="00C30A94" w:rsidP="0061296C">
      <w:pPr>
        <w:pStyle w:val="Subtitle"/>
      </w:pPr>
      <w:r>
        <w:t>SPIL discussion</w:t>
      </w:r>
    </w:p>
    <w:p w14:paraId="22FA8D71" w14:textId="7E50978D" w:rsidR="008A7BB1" w:rsidRDefault="00A20C41" w:rsidP="00151187">
      <w:pPr>
        <w:spacing w:after="0"/>
      </w:pPr>
      <w:r>
        <w:t xml:space="preserve">Prior to the meeting, </w:t>
      </w:r>
      <w:r w:rsidR="008A7BB1">
        <w:t>Deb Ritcey distributed a dra</w:t>
      </w:r>
      <w:r w:rsidR="008E7C0C">
        <w:t xml:space="preserve">ft policy for </w:t>
      </w:r>
      <w:r>
        <w:t>SPIL</w:t>
      </w:r>
      <w:r w:rsidR="008E7C0C">
        <w:t xml:space="preserve"> development. Deb Ritcey asked the team to review the policy and provide feedback at the December meeting</w:t>
      </w:r>
      <w:r>
        <w:t>.</w:t>
      </w:r>
      <w:r w:rsidR="00057064">
        <w:t xml:space="preserve"> The essence o</w:t>
      </w:r>
      <w:r w:rsidR="00945508">
        <w:t xml:space="preserve">f </w:t>
      </w:r>
      <w:r w:rsidR="00057064">
        <w:t xml:space="preserve">this policy is to ensure completion of the SPIL in a timely </w:t>
      </w:r>
      <w:r w:rsidR="00945508">
        <w:t>manner</w:t>
      </w:r>
      <w:r w:rsidR="00057064">
        <w:t xml:space="preserve"> to </w:t>
      </w:r>
      <w:r w:rsidR="00945508">
        <w:t>achieve</w:t>
      </w:r>
      <w:r w:rsidR="00057064">
        <w:t xml:space="preserve"> </w:t>
      </w:r>
      <w:r w:rsidR="00945508">
        <w:t>basic requirements and collaboration for all interested parties.</w:t>
      </w:r>
    </w:p>
    <w:p w14:paraId="2E7257FB" w14:textId="1D833AD9" w:rsidR="00BA0F68" w:rsidRDefault="00BA0F68" w:rsidP="00151187">
      <w:pPr>
        <w:spacing w:after="0"/>
      </w:pPr>
    </w:p>
    <w:p w14:paraId="0DBD3531" w14:textId="6B0CE890" w:rsidR="00D950B1" w:rsidRDefault="00BD7ED4" w:rsidP="0061296C">
      <w:pPr>
        <w:pStyle w:val="Subtitle"/>
      </w:pPr>
      <w:r>
        <w:lastRenderedPageBreak/>
        <w:t>New business</w:t>
      </w:r>
    </w:p>
    <w:p w14:paraId="70BC656F" w14:textId="771B2938" w:rsidR="00D950B1" w:rsidRDefault="00D950B1" w:rsidP="00151187">
      <w:pPr>
        <w:spacing w:after="0"/>
      </w:pPr>
      <w:r>
        <w:t xml:space="preserve">Randy Pierce updated the committee on </w:t>
      </w:r>
      <w:r w:rsidR="00DE719C">
        <w:t>governor appointments of the DSE. Randy advised that no movement has been made o</w:t>
      </w:r>
      <w:r w:rsidR="003708FE">
        <w:t xml:space="preserve">n </w:t>
      </w:r>
      <w:r w:rsidR="00DE719C">
        <w:t>the appointment of a DSE</w:t>
      </w:r>
      <w:r w:rsidR="003708FE">
        <w:t xml:space="preserve">, and VR is still looking at a freeze on the </w:t>
      </w:r>
      <w:r w:rsidR="001C571C">
        <w:t>previous</w:t>
      </w:r>
      <w:r w:rsidR="003708FE">
        <w:t xml:space="preserve"> position</w:t>
      </w:r>
      <w:r w:rsidR="001C571C">
        <w:t>, so</w:t>
      </w:r>
      <w:r w:rsidR="003708FE">
        <w:t xml:space="preserve"> Richard Sala will be </w:t>
      </w:r>
      <w:r w:rsidR="001C571C">
        <w:t>covering</w:t>
      </w:r>
      <w:r w:rsidR="003708FE">
        <w:t xml:space="preserve"> in the DSE capacity</w:t>
      </w:r>
      <w:r w:rsidR="001C571C">
        <w:t xml:space="preserve">, but not seeking a nomination for appointment. Richard Sala is hoping the frozen position will be filled and </w:t>
      </w:r>
      <w:r w:rsidR="00743884">
        <w:t>that person will be the appointed DSE representative.</w:t>
      </w:r>
    </w:p>
    <w:p w14:paraId="347121FD" w14:textId="2209AE2E" w:rsidR="008D4252" w:rsidRDefault="008D4252" w:rsidP="006A5431">
      <w:pPr>
        <w:spacing w:after="0"/>
      </w:pPr>
    </w:p>
    <w:p w14:paraId="528667EB" w14:textId="77777777" w:rsidR="008D4252" w:rsidRDefault="008D4252" w:rsidP="006A5431">
      <w:pPr>
        <w:spacing w:after="0"/>
      </w:pPr>
    </w:p>
    <w:p w14:paraId="09D36DEA" w14:textId="49890712" w:rsidR="009817B7" w:rsidRDefault="009817B7" w:rsidP="006A5431">
      <w:pPr>
        <w:spacing w:after="0"/>
      </w:pPr>
      <w:r w:rsidRPr="00B0471A">
        <w:rPr>
          <w:b/>
          <w:bCs/>
        </w:rPr>
        <w:t xml:space="preserve">Motion to adjourn made by </w:t>
      </w:r>
      <w:r w:rsidR="00E748E3">
        <w:rPr>
          <w:b/>
          <w:bCs/>
        </w:rPr>
        <w:t>Deb Ritcey</w:t>
      </w:r>
      <w:r w:rsidR="00B0471A" w:rsidRPr="00B0471A">
        <w:rPr>
          <w:b/>
          <w:bCs/>
        </w:rPr>
        <w:t>, second by Michelle McConaghy</w:t>
      </w:r>
      <w:r w:rsidRPr="00B0471A">
        <w:rPr>
          <w:b/>
          <w:bCs/>
        </w:rPr>
        <w:t>; motion passed unanimously.</w:t>
      </w:r>
    </w:p>
    <w:p w14:paraId="19543085" w14:textId="09DCCE21" w:rsidR="00E21FBD" w:rsidRDefault="00E21FBD" w:rsidP="006A5431">
      <w:pPr>
        <w:spacing w:after="0"/>
      </w:pPr>
    </w:p>
    <w:p w14:paraId="517D64AD" w14:textId="528C2FF7" w:rsidR="005B127E" w:rsidRDefault="005B127E" w:rsidP="005B127E">
      <w:pPr>
        <w:spacing w:after="0"/>
      </w:pPr>
    </w:p>
    <w:p w14:paraId="766D820E" w14:textId="06288125" w:rsidR="001C4B40" w:rsidRDefault="005B127E" w:rsidP="001C4B40">
      <w:pPr>
        <w:spacing w:after="0"/>
        <w:jc w:val="center"/>
      </w:pPr>
      <w:r>
        <w:t xml:space="preserve">Next meeting date: </w:t>
      </w:r>
      <w:r w:rsidR="00E748E3">
        <w:t xml:space="preserve">December </w:t>
      </w:r>
      <w:r w:rsidR="008A7BB1">
        <w:t>3</w:t>
      </w:r>
      <w:r w:rsidR="002D7A05">
        <w:t>, 2025</w:t>
      </w:r>
      <w:r w:rsidR="00A70E23">
        <w:t xml:space="preserve"> at </w:t>
      </w:r>
      <w:r w:rsidR="001C4B40">
        <w:t>8:00am</w:t>
      </w:r>
    </w:p>
    <w:sectPr w:rsidR="001C4B40" w:rsidSect="00B63678">
      <w:pgSz w:w="12240" w:h="15840" w:code="1"/>
      <w:pgMar w:top="1440" w:right="1440" w:bottom="1008" w:left="144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074DF"/>
    <w:multiLevelType w:val="hybridMultilevel"/>
    <w:tmpl w:val="AD7043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C92487"/>
    <w:multiLevelType w:val="hybridMultilevel"/>
    <w:tmpl w:val="FE6AD3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AC203D"/>
    <w:multiLevelType w:val="hybridMultilevel"/>
    <w:tmpl w:val="E3CE1A5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5B1040"/>
    <w:multiLevelType w:val="hybridMultilevel"/>
    <w:tmpl w:val="E2DCC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D12CF"/>
    <w:multiLevelType w:val="hybridMultilevel"/>
    <w:tmpl w:val="EF343A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0296B"/>
    <w:multiLevelType w:val="hybridMultilevel"/>
    <w:tmpl w:val="61B4D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A6A0F"/>
    <w:multiLevelType w:val="hybridMultilevel"/>
    <w:tmpl w:val="3CF88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504515">
    <w:abstractNumId w:val="4"/>
  </w:num>
  <w:num w:numId="2" w16cid:durableId="1010375764">
    <w:abstractNumId w:val="6"/>
  </w:num>
  <w:num w:numId="3" w16cid:durableId="1249995623">
    <w:abstractNumId w:val="1"/>
  </w:num>
  <w:num w:numId="4" w16cid:durableId="730542461">
    <w:abstractNumId w:val="2"/>
  </w:num>
  <w:num w:numId="5" w16cid:durableId="1590964303">
    <w:abstractNumId w:val="0"/>
  </w:num>
  <w:num w:numId="6" w16cid:durableId="1055547786">
    <w:abstractNumId w:val="5"/>
  </w:num>
  <w:num w:numId="7" w16cid:durableId="1654672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F7"/>
    <w:rsid w:val="00002498"/>
    <w:rsid w:val="000042B1"/>
    <w:rsid w:val="00004724"/>
    <w:rsid w:val="00005CDA"/>
    <w:rsid w:val="0001438C"/>
    <w:rsid w:val="00032A48"/>
    <w:rsid w:val="00040406"/>
    <w:rsid w:val="00044D7C"/>
    <w:rsid w:val="00045991"/>
    <w:rsid w:val="00057064"/>
    <w:rsid w:val="00065043"/>
    <w:rsid w:val="000653BC"/>
    <w:rsid w:val="00065549"/>
    <w:rsid w:val="000719B1"/>
    <w:rsid w:val="00076EDC"/>
    <w:rsid w:val="00087043"/>
    <w:rsid w:val="000A5923"/>
    <w:rsid w:val="000B5BD8"/>
    <w:rsid w:val="000C00C1"/>
    <w:rsid w:val="000D29EC"/>
    <w:rsid w:val="000D6D03"/>
    <w:rsid w:val="00111190"/>
    <w:rsid w:val="00114669"/>
    <w:rsid w:val="00133FBA"/>
    <w:rsid w:val="001432D7"/>
    <w:rsid w:val="0014558F"/>
    <w:rsid w:val="0014559B"/>
    <w:rsid w:val="00145F37"/>
    <w:rsid w:val="00146496"/>
    <w:rsid w:val="00151187"/>
    <w:rsid w:val="00165450"/>
    <w:rsid w:val="00170255"/>
    <w:rsid w:val="0017065B"/>
    <w:rsid w:val="00170AFF"/>
    <w:rsid w:val="00196B2E"/>
    <w:rsid w:val="00197A27"/>
    <w:rsid w:val="001C389C"/>
    <w:rsid w:val="001C4B40"/>
    <w:rsid w:val="001C571C"/>
    <w:rsid w:val="001C6688"/>
    <w:rsid w:val="001D46DE"/>
    <w:rsid w:val="002246B0"/>
    <w:rsid w:val="00234B06"/>
    <w:rsid w:val="00235AF1"/>
    <w:rsid w:val="00237FD1"/>
    <w:rsid w:val="0024737E"/>
    <w:rsid w:val="00251BF7"/>
    <w:rsid w:val="00253F61"/>
    <w:rsid w:val="002578B4"/>
    <w:rsid w:val="00273D33"/>
    <w:rsid w:val="002860BA"/>
    <w:rsid w:val="0029349E"/>
    <w:rsid w:val="002946E5"/>
    <w:rsid w:val="002B3ADC"/>
    <w:rsid w:val="002B70F6"/>
    <w:rsid w:val="002C6F85"/>
    <w:rsid w:val="002C7CCE"/>
    <w:rsid w:val="002D3DE7"/>
    <w:rsid w:val="002D7A05"/>
    <w:rsid w:val="002E060A"/>
    <w:rsid w:val="002F7741"/>
    <w:rsid w:val="00301D6D"/>
    <w:rsid w:val="00306328"/>
    <w:rsid w:val="0031273D"/>
    <w:rsid w:val="00315B63"/>
    <w:rsid w:val="00316A07"/>
    <w:rsid w:val="0031711D"/>
    <w:rsid w:val="0032194F"/>
    <w:rsid w:val="00331E54"/>
    <w:rsid w:val="00340460"/>
    <w:rsid w:val="00340A71"/>
    <w:rsid w:val="00356F1E"/>
    <w:rsid w:val="00360499"/>
    <w:rsid w:val="003633AA"/>
    <w:rsid w:val="00367477"/>
    <w:rsid w:val="003708FE"/>
    <w:rsid w:val="00392149"/>
    <w:rsid w:val="003C6054"/>
    <w:rsid w:val="003D7226"/>
    <w:rsid w:val="003E3074"/>
    <w:rsid w:val="003F3678"/>
    <w:rsid w:val="004166A0"/>
    <w:rsid w:val="00422811"/>
    <w:rsid w:val="00430EFE"/>
    <w:rsid w:val="00451F06"/>
    <w:rsid w:val="00454D29"/>
    <w:rsid w:val="00465647"/>
    <w:rsid w:val="00471305"/>
    <w:rsid w:val="004A3574"/>
    <w:rsid w:val="004A5F48"/>
    <w:rsid w:val="004C2BC7"/>
    <w:rsid w:val="004D3C88"/>
    <w:rsid w:val="004E1EE4"/>
    <w:rsid w:val="004E66AF"/>
    <w:rsid w:val="004E6DDB"/>
    <w:rsid w:val="004F4AEC"/>
    <w:rsid w:val="004F782C"/>
    <w:rsid w:val="00516E96"/>
    <w:rsid w:val="0054449B"/>
    <w:rsid w:val="00562B89"/>
    <w:rsid w:val="00591CAB"/>
    <w:rsid w:val="005970E6"/>
    <w:rsid w:val="005A29DA"/>
    <w:rsid w:val="005B127E"/>
    <w:rsid w:val="005C37B4"/>
    <w:rsid w:val="005D1A52"/>
    <w:rsid w:val="005D338D"/>
    <w:rsid w:val="005D4E15"/>
    <w:rsid w:val="005D5654"/>
    <w:rsid w:val="005D7F73"/>
    <w:rsid w:val="005E116A"/>
    <w:rsid w:val="005E4233"/>
    <w:rsid w:val="005F0A27"/>
    <w:rsid w:val="00606A10"/>
    <w:rsid w:val="0061296C"/>
    <w:rsid w:val="00616B11"/>
    <w:rsid w:val="00622F4E"/>
    <w:rsid w:val="006230A1"/>
    <w:rsid w:val="00625239"/>
    <w:rsid w:val="00625A3B"/>
    <w:rsid w:val="00645E97"/>
    <w:rsid w:val="00652F67"/>
    <w:rsid w:val="00654F8E"/>
    <w:rsid w:val="00692667"/>
    <w:rsid w:val="00694E80"/>
    <w:rsid w:val="006A5431"/>
    <w:rsid w:val="006B3B46"/>
    <w:rsid w:val="006E0829"/>
    <w:rsid w:val="006E78C6"/>
    <w:rsid w:val="00703D08"/>
    <w:rsid w:val="00715D23"/>
    <w:rsid w:val="00723086"/>
    <w:rsid w:val="007235AD"/>
    <w:rsid w:val="007247D9"/>
    <w:rsid w:val="007320E5"/>
    <w:rsid w:val="00743884"/>
    <w:rsid w:val="00763404"/>
    <w:rsid w:val="00771D24"/>
    <w:rsid w:val="00777834"/>
    <w:rsid w:val="00777DEF"/>
    <w:rsid w:val="007B133E"/>
    <w:rsid w:val="007B37E7"/>
    <w:rsid w:val="007B58CE"/>
    <w:rsid w:val="007C078D"/>
    <w:rsid w:val="007C25ED"/>
    <w:rsid w:val="007C581E"/>
    <w:rsid w:val="007D3C6C"/>
    <w:rsid w:val="007E15B1"/>
    <w:rsid w:val="007E76EC"/>
    <w:rsid w:val="00805E18"/>
    <w:rsid w:val="0081632D"/>
    <w:rsid w:val="008227C7"/>
    <w:rsid w:val="0082530A"/>
    <w:rsid w:val="00834A9A"/>
    <w:rsid w:val="008434F7"/>
    <w:rsid w:val="00843F68"/>
    <w:rsid w:val="00845FA8"/>
    <w:rsid w:val="00847C44"/>
    <w:rsid w:val="0085505B"/>
    <w:rsid w:val="00857513"/>
    <w:rsid w:val="00871436"/>
    <w:rsid w:val="008761D2"/>
    <w:rsid w:val="00876259"/>
    <w:rsid w:val="00876ECF"/>
    <w:rsid w:val="00883883"/>
    <w:rsid w:val="0089177B"/>
    <w:rsid w:val="00893B8F"/>
    <w:rsid w:val="00895FB9"/>
    <w:rsid w:val="008A5AA0"/>
    <w:rsid w:val="008A7BB1"/>
    <w:rsid w:val="008C4100"/>
    <w:rsid w:val="008C6511"/>
    <w:rsid w:val="008D4252"/>
    <w:rsid w:val="008D4496"/>
    <w:rsid w:val="008D461C"/>
    <w:rsid w:val="008E6137"/>
    <w:rsid w:val="008E7C0C"/>
    <w:rsid w:val="00914CA7"/>
    <w:rsid w:val="00915611"/>
    <w:rsid w:val="00921BE0"/>
    <w:rsid w:val="00924874"/>
    <w:rsid w:val="00931C1C"/>
    <w:rsid w:val="0093494C"/>
    <w:rsid w:val="00940C4E"/>
    <w:rsid w:val="00945508"/>
    <w:rsid w:val="0095313F"/>
    <w:rsid w:val="009622F8"/>
    <w:rsid w:val="0097219E"/>
    <w:rsid w:val="009736D3"/>
    <w:rsid w:val="009817B7"/>
    <w:rsid w:val="00987316"/>
    <w:rsid w:val="00997D04"/>
    <w:rsid w:val="009D5380"/>
    <w:rsid w:val="009F75DC"/>
    <w:rsid w:val="00A033EA"/>
    <w:rsid w:val="00A03724"/>
    <w:rsid w:val="00A20C41"/>
    <w:rsid w:val="00A32DED"/>
    <w:rsid w:val="00A45069"/>
    <w:rsid w:val="00A50825"/>
    <w:rsid w:val="00A60C17"/>
    <w:rsid w:val="00A65A90"/>
    <w:rsid w:val="00A7053D"/>
    <w:rsid w:val="00A70E23"/>
    <w:rsid w:val="00A869ED"/>
    <w:rsid w:val="00A86FB3"/>
    <w:rsid w:val="00A9311D"/>
    <w:rsid w:val="00A94EB0"/>
    <w:rsid w:val="00A96294"/>
    <w:rsid w:val="00A96C0C"/>
    <w:rsid w:val="00A97184"/>
    <w:rsid w:val="00A978F9"/>
    <w:rsid w:val="00A97948"/>
    <w:rsid w:val="00AA2CA5"/>
    <w:rsid w:val="00AB6116"/>
    <w:rsid w:val="00AC287A"/>
    <w:rsid w:val="00AC7A5C"/>
    <w:rsid w:val="00AD0B80"/>
    <w:rsid w:val="00AF1370"/>
    <w:rsid w:val="00AF3452"/>
    <w:rsid w:val="00B01E9F"/>
    <w:rsid w:val="00B0471A"/>
    <w:rsid w:val="00B14CF8"/>
    <w:rsid w:val="00B236D0"/>
    <w:rsid w:val="00B238A6"/>
    <w:rsid w:val="00B23D5C"/>
    <w:rsid w:val="00B35089"/>
    <w:rsid w:val="00B41299"/>
    <w:rsid w:val="00B53C6C"/>
    <w:rsid w:val="00B56CB8"/>
    <w:rsid w:val="00B63678"/>
    <w:rsid w:val="00B70846"/>
    <w:rsid w:val="00B90474"/>
    <w:rsid w:val="00B96D7F"/>
    <w:rsid w:val="00BA0F68"/>
    <w:rsid w:val="00BB6CA8"/>
    <w:rsid w:val="00BD7ED4"/>
    <w:rsid w:val="00BE5141"/>
    <w:rsid w:val="00BE76BE"/>
    <w:rsid w:val="00BF5B36"/>
    <w:rsid w:val="00BF6545"/>
    <w:rsid w:val="00BF6B31"/>
    <w:rsid w:val="00C03D50"/>
    <w:rsid w:val="00C21636"/>
    <w:rsid w:val="00C23794"/>
    <w:rsid w:val="00C246DC"/>
    <w:rsid w:val="00C263D1"/>
    <w:rsid w:val="00C3036E"/>
    <w:rsid w:val="00C30A94"/>
    <w:rsid w:val="00C3396F"/>
    <w:rsid w:val="00C45677"/>
    <w:rsid w:val="00C52B70"/>
    <w:rsid w:val="00C70B7A"/>
    <w:rsid w:val="00C8679F"/>
    <w:rsid w:val="00C95355"/>
    <w:rsid w:val="00CA1C8A"/>
    <w:rsid w:val="00CA6BFD"/>
    <w:rsid w:val="00CB23A8"/>
    <w:rsid w:val="00CC203D"/>
    <w:rsid w:val="00CD5B69"/>
    <w:rsid w:val="00CF5285"/>
    <w:rsid w:val="00D065C0"/>
    <w:rsid w:val="00D06C3E"/>
    <w:rsid w:val="00D11A76"/>
    <w:rsid w:val="00D14A4A"/>
    <w:rsid w:val="00D20510"/>
    <w:rsid w:val="00D3106F"/>
    <w:rsid w:val="00D33C8C"/>
    <w:rsid w:val="00D50491"/>
    <w:rsid w:val="00D678FA"/>
    <w:rsid w:val="00D7326A"/>
    <w:rsid w:val="00D75FB1"/>
    <w:rsid w:val="00D85C63"/>
    <w:rsid w:val="00D950B1"/>
    <w:rsid w:val="00DA3DE9"/>
    <w:rsid w:val="00DB0F86"/>
    <w:rsid w:val="00DB3FEA"/>
    <w:rsid w:val="00DB73B0"/>
    <w:rsid w:val="00DD6A6F"/>
    <w:rsid w:val="00DE2C05"/>
    <w:rsid w:val="00DE611E"/>
    <w:rsid w:val="00DE698E"/>
    <w:rsid w:val="00DE719C"/>
    <w:rsid w:val="00DF3801"/>
    <w:rsid w:val="00E21FBD"/>
    <w:rsid w:val="00E21FD1"/>
    <w:rsid w:val="00E26666"/>
    <w:rsid w:val="00E31F8C"/>
    <w:rsid w:val="00E360E8"/>
    <w:rsid w:val="00E3656E"/>
    <w:rsid w:val="00E51622"/>
    <w:rsid w:val="00E564DC"/>
    <w:rsid w:val="00E62237"/>
    <w:rsid w:val="00E63BEF"/>
    <w:rsid w:val="00E748E3"/>
    <w:rsid w:val="00E814C8"/>
    <w:rsid w:val="00E82FAC"/>
    <w:rsid w:val="00E83487"/>
    <w:rsid w:val="00E906B6"/>
    <w:rsid w:val="00EA0A13"/>
    <w:rsid w:val="00EA1C8D"/>
    <w:rsid w:val="00EA47D4"/>
    <w:rsid w:val="00EA4D89"/>
    <w:rsid w:val="00EB61F4"/>
    <w:rsid w:val="00EC4E52"/>
    <w:rsid w:val="00EC5138"/>
    <w:rsid w:val="00EC5E94"/>
    <w:rsid w:val="00EC6AA7"/>
    <w:rsid w:val="00EE24CF"/>
    <w:rsid w:val="00EE53F4"/>
    <w:rsid w:val="00EE657B"/>
    <w:rsid w:val="00EF4487"/>
    <w:rsid w:val="00EF67C4"/>
    <w:rsid w:val="00EF6C73"/>
    <w:rsid w:val="00F07D84"/>
    <w:rsid w:val="00F109E8"/>
    <w:rsid w:val="00F152C2"/>
    <w:rsid w:val="00F42711"/>
    <w:rsid w:val="00F52AAC"/>
    <w:rsid w:val="00F76A79"/>
    <w:rsid w:val="00F76F59"/>
    <w:rsid w:val="00F801EC"/>
    <w:rsid w:val="00F856E0"/>
    <w:rsid w:val="00FA6435"/>
    <w:rsid w:val="00FB1987"/>
    <w:rsid w:val="00FD1BE0"/>
    <w:rsid w:val="00FF05F8"/>
    <w:rsid w:val="00FF2A9B"/>
    <w:rsid w:val="00FF2EFD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8C388"/>
  <w15:chartTrackingRefBased/>
  <w15:docId w15:val="{3EBBEFA6-B12F-4C6A-873F-602585DF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B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BF7"/>
    <w:pPr>
      <w:ind w:left="720"/>
      <w:contextualSpacing/>
    </w:pPr>
  </w:style>
  <w:style w:type="paragraph" w:customStyle="1" w:styleId="4Document">
    <w:name w:val="4Document"/>
    <w:rsid w:val="000D6D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622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2F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9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1296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2.safelinks.protection.outlook.com/?url=https%3A%2F%2Fwww.govinfo.gov%2Fapp%2Fdetails%2FCFR-2017-title34-vol2%2FCFR-2017-title34-vol2-sec364-21&amp;data=05%7C02%7Cdritcey%40gsil.org%7C1859905a382f47a3c0d108de0a7a7d2e%7C1ad26fb618f74b14a9e7afe91fef2277%7C0%7C0%7C638959718375454433%7CUnknown%7CTWFpbGZsb3d8eyJFbXB0eU1hcGkiOnRydWUsIlYiOiIwLjAuMDAwMCIsIlAiOiJXaW4zMiIsIkFOIjoiTWFpbCIsIldUIjoyfQ%3D%3D%7C0%7C%7C%7C&amp;sdata=OabOJR9E7hMJzc3ltG%2FctP6ocSDFjrTOatm5VYE20yM%3D&amp;reserved=0" TargetMode="External"/><Relationship Id="rId5" Type="http://schemas.openxmlformats.org/officeDocument/2006/relationships/hyperlink" Target="https://nam12.safelinks.protection.outlook.com/?url=https%3A%2F%2Fwww.govinfo.gov%2Flink%2Fuscode%2F29%2F796d&amp;data=05%7C02%7Cdritcey%40gsil.org%7C1859905a382f47a3c0d108de0a7a7d2e%7C1ad26fb618f74b14a9e7afe91fef2277%7C0%7C0%7C638959718375421920%7CUnknown%7CTWFpbGZsb3d8eyJFbXB0eU1hcGkiOnRydWUsIlYiOiIwLjAuMDAwMCIsIlAiOiJXaW4zMiIsIkFOIjoiTWFpbCIsIldUIjoyfQ%3D%3D%7C0%7C%7C%7C&amp;sdata=eFXBJYTudatOLefV9qfM7jnrPqinn4HSBnqQsjO0dfw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618</Words>
  <Characters>3143</Characters>
  <Application>Microsoft Office Word</Application>
  <DocSecurity>0</DocSecurity>
  <Lines>73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Ritcey</dc:creator>
  <cp:keywords/>
  <dc:description/>
  <cp:lastModifiedBy>Deborah Ritcey, D/G</cp:lastModifiedBy>
  <cp:revision>34</cp:revision>
  <dcterms:created xsi:type="dcterms:W3CDTF">2025-12-01T16:41:00Z</dcterms:created>
  <dcterms:modified xsi:type="dcterms:W3CDTF">2025-12-01T17:07:00Z</dcterms:modified>
</cp:coreProperties>
</file>