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7637" w14:textId="77777777" w:rsidR="00437DFE" w:rsidRDefault="00437DFE" w:rsidP="00437DFE">
      <w:pPr>
        <w:framePr w:hSpace="180" w:wrap="around" w:vAnchor="text" w:hAnchor="page" w:x="5486" w:y="1"/>
        <w:jc w:val="center"/>
      </w:pPr>
      <w:r>
        <w:rPr>
          <w:noProof/>
        </w:rPr>
        <w:drawing>
          <wp:inline distT="0" distB="0" distL="0" distR="0" wp14:anchorId="6F9D631D" wp14:editId="452CC7D9">
            <wp:extent cx="951335" cy="962025"/>
            <wp:effectExtent l="0" t="0" r="1270" b="0"/>
            <wp:docPr id="1" name="Picture 1" descr="Seal of New Hampshire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951335" cy="962025"/>
                    </a:xfrm>
                    <a:prstGeom prst="rect">
                      <a:avLst/>
                    </a:prstGeom>
                    <a:noFill/>
                    <a:ln>
                      <a:noFill/>
                    </a:ln>
                  </pic:spPr>
                </pic:pic>
              </a:graphicData>
            </a:graphic>
          </wp:inline>
        </w:drawing>
      </w:r>
    </w:p>
    <w:p w14:paraId="0734E20B" w14:textId="77777777" w:rsidR="00DD0C1C" w:rsidRDefault="00DD0C1C" w:rsidP="0012644C"/>
    <w:p w14:paraId="12D06D1B" w14:textId="77777777" w:rsidR="00437DFE" w:rsidRDefault="00437DFE" w:rsidP="00437DFE">
      <w:pPr>
        <w:jc w:val="center"/>
      </w:pPr>
    </w:p>
    <w:p w14:paraId="60F6659F" w14:textId="77777777" w:rsidR="00437DFE" w:rsidRDefault="00437DFE" w:rsidP="00437DFE">
      <w:pPr>
        <w:jc w:val="center"/>
      </w:pPr>
    </w:p>
    <w:p w14:paraId="67A5632B" w14:textId="77777777" w:rsidR="00437DFE" w:rsidRDefault="00437DFE" w:rsidP="00437DFE">
      <w:pPr>
        <w:jc w:val="center"/>
      </w:pPr>
    </w:p>
    <w:p w14:paraId="4EDA63BA" w14:textId="77777777" w:rsidR="00437DFE" w:rsidRDefault="00437DFE" w:rsidP="00437DFE">
      <w:pPr>
        <w:jc w:val="center"/>
      </w:pPr>
    </w:p>
    <w:p w14:paraId="2B30C11F" w14:textId="77777777" w:rsidR="00437DFE" w:rsidRDefault="00437DFE" w:rsidP="00437DFE">
      <w:pPr>
        <w:jc w:val="center"/>
      </w:pPr>
    </w:p>
    <w:p w14:paraId="086D80FB" w14:textId="77777777" w:rsidR="00437DFE" w:rsidRDefault="00580813" w:rsidP="00437DFE">
      <w:pPr>
        <w:jc w:val="center"/>
      </w:pPr>
      <w:r>
        <w:tab/>
      </w:r>
      <w:r>
        <w:tab/>
      </w:r>
      <w:r>
        <w:tab/>
      </w:r>
    </w:p>
    <w:p w14:paraId="6BF9D1EE" w14:textId="77777777" w:rsidR="00437DFE" w:rsidRPr="00167A66" w:rsidRDefault="00437DFE" w:rsidP="00437DFE">
      <w:pPr>
        <w:jc w:val="center"/>
        <w:rPr>
          <w:b/>
          <w:sz w:val="28"/>
          <w:szCs w:val="28"/>
        </w:rPr>
      </w:pPr>
      <w:r w:rsidRPr="00167A66">
        <w:rPr>
          <w:b/>
          <w:sz w:val="28"/>
          <w:szCs w:val="28"/>
        </w:rPr>
        <w:t>STATEWIDE INDEPENDENT LIVING COUNCIL</w:t>
      </w:r>
    </w:p>
    <w:p w14:paraId="69F792DE" w14:textId="1F5F1707" w:rsidR="007A1C43" w:rsidRPr="00167A66" w:rsidRDefault="00E7426C" w:rsidP="007A1C43">
      <w:pPr>
        <w:jc w:val="center"/>
        <w:rPr>
          <w:b/>
          <w:sz w:val="28"/>
          <w:szCs w:val="28"/>
        </w:rPr>
      </w:pPr>
      <w:r w:rsidRPr="00167A66">
        <w:rPr>
          <w:b/>
          <w:sz w:val="28"/>
          <w:szCs w:val="28"/>
        </w:rPr>
        <w:t xml:space="preserve">MEMBERSHIP COMMITTEE </w:t>
      </w:r>
      <w:r w:rsidR="007A1C43" w:rsidRPr="00167A66">
        <w:rPr>
          <w:b/>
          <w:sz w:val="28"/>
          <w:szCs w:val="28"/>
        </w:rPr>
        <w:t>MEETING</w:t>
      </w:r>
    </w:p>
    <w:p w14:paraId="3C718A38" w14:textId="37138C1B" w:rsidR="007A1C43" w:rsidRPr="00167A66" w:rsidRDefault="00455A41" w:rsidP="00437DFE">
      <w:pPr>
        <w:jc w:val="center"/>
        <w:rPr>
          <w:b/>
          <w:sz w:val="28"/>
          <w:szCs w:val="28"/>
        </w:rPr>
      </w:pPr>
      <w:r w:rsidRPr="00167A66">
        <w:rPr>
          <w:b/>
          <w:sz w:val="28"/>
          <w:szCs w:val="28"/>
        </w:rPr>
        <w:t>Online</w:t>
      </w:r>
    </w:p>
    <w:p w14:paraId="6AD05ED5" w14:textId="7FD262FF" w:rsidR="005C3DAC" w:rsidRPr="00167A66" w:rsidRDefault="008B3846" w:rsidP="00437DFE">
      <w:pPr>
        <w:jc w:val="center"/>
        <w:rPr>
          <w:b/>
          <w:sz w:val="28"/>
          <w:szCs w:val="28"/>
        </w:rPr>
      </w:pPr>
      <w:r>
        <w:rPr>
          <w:b/>
          <w:sz w:val="28"/>
          <w:szCs w:val="28"/>
        </w:rPr>
        <w:t>June 16</w:t>
      </w:r>
      <w:r w:rsidR="004E512A" w:rsidRPr="00167A66">
        <w:rPr>
          <w:b/>
          <w:sz w:val="28"/>
          <w:szCs w:val="28"/>
        </w:rPr>
        <w:t>, 202</w:t>
      </w:r>
      <w:r w:rsidR="00B2798D">
        <w:rPr>
          <w:b/>
          <w:sz w:val="28"/>
          <w:szCs w:val="28"/>
        </w:rPr>
        <w:t>6</w:t>
      </w:r>
      <w:r w:rsidR="00824ACD" w:rsidRPr="00167A66">
        <w:rPr>
          <w:b/>
          <w:sz w:val="28"/>
          <w:szCs w:val="28"/>
        </w:rPr>
        <w:t xml:space="preserve"> –</w:t>
      </w:r>
      <w:r w:rsidR="00E7426C" w:rsidRPr="00167A66">
        <w:rPr>
          <w:b/>
          <w:sz w:val="28"/>
          <w:szCs w:val="28"/>
        </w:rPr>
        <w:t xml:space="preserve"> </w:t>
      </w:r>
      <w:r w:rsidR="00824ACD" w:rsidRPr="00167A66">
        <w:rPr>
          <w:b/>
          <w:sz w:val="28"/>
          <w:szCs w:val="28"/>
        </w:rPr>
        <w:t>2</w:t>
      </w:r>
      <w:r w:rsidR="00E7426C" w:rsidRPr="00167A66">
        <w:rPr>
          <w:b/>
          <w:sz w:val="28"/>
          <w:szCs w:val="28"/>
        </w:rPr>
        <w:t>:0</w:t>
      </w:r>
      <w:r w:rsidR="000D4C8E" w:rsidRPr="00167A66">
        <w:rPr>
          <w:b/>
          <w:sz w:val="28"/>
          <w:szCs w:val="28"/>
        </w:rPr>
        <w:t>0</w:t>
      </w:r>
      <w:r w:rsidR="007A1C43" w:rsidRPr="00167A66">
        <w:rPr>
          <w:b/>
          <w:sz w:val="28"/>
          <w:szCs w:val="28"/>
        </w:rPr>
        <w:t xml:space="preserve"> p</w:t>
      </w:r>
      <w:r w:rsidR="00034D23" w:rsidRPr="00167A66">
        <w:rPr>
          <w:b/>
          <w:sz w:val="28"/>
          <w:szCs w:val="28"/>
        </w:rPr>
        <w:t>.m.</w:t>
      </w:r>
    </w:p>
    <w:p w14:paraId="56D2FF13" w14:textId="77777777" w:rsidR="00DF23A2" w:rsidRPr="00167A66" w:rsidRDefault="00DF23A2" w:rsidP="0012644C">
      <w:pPr>
        <w:rPr>
          <w:b/>
          <w:sz w:val="28"/>
          <w:szCs w:val="28"/>
        </w:rPr>
      </w:pPr>
    </w:p>
    <w:p w14:paraId="39369994" w14:textId="7F03239F" w:rsidR="00437DFE" w:rsidRPr="00167A66" w:rsidRDefault="0067712A" w:rsidP="0067712A">
      <w:r w:rsidRPr="00167A66">
        <w:tab/>
      </w:r>
    </w:p>
    <w:p w14:paraId="1F58C0B7" w14:textId="7F7E71ED" w:rsidR="00D304D7" w:rsidRDefault="00D304D7" w:rsidP="00143922">
      <w:r>
        <w:rPr>
          <w:rStyle w:val="Strong"/>
        </w:rPr>
        <w:t>Duration:</w:t>
      </w:r>
      <w:r>
        <w:t xml:space="preserve"> </w:t>
      </w:r>
      <w:r w:rsidR="00B04855">
        <w:t>60</w:t>
      </w:r>
      <w:r>
        <w:t xml:space="preserve"> Minutes</w:t>
      </w:r>
    </w:p>
    <w:p w14:paraId="78736C00" w14:textId="755981DE" w:rsidR="00D304D7" w:rsidRDefault="00D304D7" w:rsidP="00143922">
      <w:r>
        <w:rPr>
          <w:rStyle w:val="Strong"/>
        </w:rPr>
        <w:t xml:space="preserve">Chair: </w:t>
      </w:r>
      <w:r>
        <w:t>Ryan Witterschein</w:t>
      </w:r>
    </w:p>
    <w:p w14:paraId="503B527F" w14:textId="77777777" w:rsidR="00D304D7" w:rsidRDefault="00D304D7" w:rsidP="00143922"/>
    <w:p w14:paraId="6F619907" w14:textId="12627F4E" w:rsidR="00143922" w:rsidRPr="00167A66" w:rsidRDefault="007A1C43" w:rsidP="00143922">
      <w:r w:rsidRPr="00167A66">
        <w:t>Agenda:</w:t>
      </w:r>
    </w:p>
    <w:p w14:paraId="40F229EA" w14:textId="77777777" w:rsidR="008B3846" w:rsidRPr="008B3846" w:rsidRDefault="008B3846" w:rsidP="008B3846">
      <w:pPr>
        <w:pStyle w:val="NormalWeb"/>
        <w:rPr>
          <w:rFonts w:ascii="Times New Roman" w:hAnsi="Times New Roman" w:cs="Times New Roman"/>
        </w:rPr>
      </w:pPr>
      <w:r w:rsidRPr="008B3846">
        <w:rPr>
          <w:rFonts w:ascii="Times New Roman" w:hAnsi="Times New Roman" w:cs="Times New Roman"/>
        </w:rPr>
        <w:t>0:00–0:05 — Welcome and Call to Order</w:t>
      </w:r>
      <w:r w:rsidRPr="008B3846">
        <w:rPr>
          <w:rFonts w:ascii="Times New Roman" w:hAnsi="Times New Roman" w:cs="Times New Roman"/>
        </w:rPr>
        <w:br/>
        <w:t>Confirm attendance, review meeting purpose, and identify any urgent additions.</w:t>
      </w:r>
    </w:p>
    <w:p w14:paraId="253EC91B" w14:textId="77777777" w:rsidR="008B3846" w:rsidRPr="008B3846" w:rsidRDefault="008B3846" w:rsidP="008B3846">
      <w:pPr>
        <w:pStyle w:val="NormalWeb"/>
        <w:rPr>
          <w:rFonts w:ascii="Times New Roman" w:hAnsi="Times New Roman" w:cs="Times New Roman"/>
        </w:rPr>
      </w:pPr>
      <w:r w:rsidRPr="008B3846">
        <w:rPr>
          <w:rFonts w:ascii="Times New Roman" w:hAnsi="Times New Roman" w:cs="Times New Roman"/>
        </w:rPr>
        <w:t>0:05–0:10 — Review and Approval of Previous Meeting Minutes</w:t>
      </w:r>
      <w:r w:rsidRPr="008B3846">
        <w:rPr>
          <w:rFonts w:ascii="Times New Roman" w:hAnsi="Times New Roman" w:cs="Times New Roman"/>
        </w:rPr>
        <w:br/>
        <w:t>Review the minutes from the last Membership Committee meeting and identify any needed edits before approval or submission.</w:t>
      </w:r>
    </w:p>
    <w:p w14:paraId="74B5D524" w14:textId="77777777" w:rsidR="008B3846" w:rsidRPr="008B3846" w:rsidRDefault="008B3846" w:rsidP="008B3846">
      <w:pPr>
        <w:pStyle w:val="NormalWeb"/>
        <w:rPr>
          <w:rFonts w:ascii="Times New Roman" w:hAnsi="Times New Roman" w:cs="Times New Roman"/>
        </w:rPr>
      </w:pPr>
      <w:r w:rsidRPr="008B3846">
        <w:rPr>
          <w:rFonts w:ascii="Times New Roman" w:hAnsi="Times New Roman" w:cs="Times New Roman"/>
        </w:rPr>
        <w:t>0:10–0:17 — Membership Status Updates</w:t>
      </w:r>
      <w:r w:rsidRPr="008B3846">
        <w:rPr>
          <w:rFonts w:ascii="Times New Roman" w:hAnsi="Times New Roman" w:cs="Times New Roman"/>
        </w:rPr>
        <w:br/>
        <w:t>Review current board vacancies, pending applicants, and any anticipated changes in membership composition.</w:t>
      </w:r>
    </w:p>
    <w:p w14:paraId="7EBEB917" w14:textId="77777777" w:rsidR="008B3846" w:rsidRPr="008B3846" w:rsidRDefault="008B3846" w:rsidP="008B3846">
      <w:pPr>
        <w:pStyle w:val="NormalWeb"/>
        <w:rPr>
          <w:rFonts w:ascii="Times New Roman" w:hAnsi="Times New Roman" w:cs="Times New Roman"/>
        </w:rPr>
      </w:pPr>
      <w:r w:rsidRPr="008B3846">
        <w:rPr>
          <w:rFonts w:ascii="Times New Roman" w:hAnsi="Times New Roman" w:cs="Times New Roman"/>
        </w:rPr>
        <w:t>0:17–0:24 — Resignation Follow-Up and Transition Process</w:t>
      </w:r>
      <w:r w:rsidRPr="008B3846">
        <w:rPr>
          <w:rFonts w:ascii="Times New Roman" w:hAnsi="Times New Roman" w:cs="Times New Roman"/>
        </w:rPr>
        <w:br/>
        <w:t>Discuss notification letters related to Jennifer Cook’s resignation and confirm next steps. Review whether Randy Pierce should be offered the opportunity to meet with the Membership Committee for an exit interview, should he choose to do so.</w:t>
      </w:r>
    </w:p>
    <w:p w14:paraId="75CFA0A9" w14:textId="77777777" w:rsidR="008B3846" w:rsidRPr="008B3846" w:rsidRDefault="008B3846" w:rsidP="008B3846">
      <w:pPr>
        <w:pStyle w:val="NormalWeb"/>
        <w:rPr>
          <w:rFonts w:ascii="Times New Roman" w:hAnsi="Times New Roman" w:cs="Times New Roman"/>
        </w:rPr>
      </w:pPr>
      <w:r w:rsidRPr="008B3846">
        <w:rPr>
          <w:rFonts w:ascii="Times New Roman" w:hAnsi="Times New Roman" w:cs="Times New Roman"/>
        </w:rPr>
        <w:t>0:24–0:31 — Board Member Application Process Review</w:t>
      </w:r>
      <w:r w:rsidRPr="008B3846">
        <w:rPr>
          <w:rFonts w:ascii="Times New Roman" w:hAnsi="Times New Roman" w:cs="Times New Roman"/>
        </w:rPr>
        <w:br/>
      </w:r>
      <w:proofErr w:type="spellStart"/>
      <w:r w:rsidRPr="008B3846">
        <w:rPr>
          <w:rFonts w:ascii="Times New Roman" w:hAnsi="Times New Roman" w:cs="Times New Roman"/>
        </w:rPr>
        <w:t>Review</w:t>
      </w:r>
      <w:proofErr w:type="spellEnd"/>
      <w:r w:rsidRPr="008B3846">
        <w:rPr>
          <w:rFonts w:ascii="Times New Roman" w:hAnsi="Times New Roman" w:cs="Times New Roman"/>
        </w:rPr>
        <w:t xml:space="preserve"> comments and approved revisions to the NH SILC Board Member Application Process. Confirm any final steps needed before using the process for future applicants.</w:t>
      </w:r>
    </w:p>
    <w:p w14:paraId="39537698" w14:textId="77777777" w:rsidR="008B3846" w:rsidRPr="008B3846" w:rsidRDefault="008B3846" w:rsidP="008B3846">
      <w:pPr>
        <w:pStyle w:val="NormalWeb"/>
        <w:rPr>
          <w:rFonts w:ascii="Times New Roman" w:hAnsi="Times New Roman" w:cs="Times New Roman"/>
        </w:rPr>
      </w:pPr>
      <w:r w:rsidRPr="008B3846">
        <w:rPr>
          <w:rFonts w:ascii="Times New Roman" w:hAnsi="Times New Roman" w:cs="Times New Roman"/>
        </w:rPr>
        <w:t>0:31–0:36 — Member Resignation Protocol Review</w:t>
      </w:r>
      <w:r w:rsidRPr="008B3846">
        <w:rPr>
          <w:rFonts w:ascii="Times New Roman" w:hAnsi="Times New Roman" w:cs="Times New Roman"/>
        </w:rPr>
        <w:br/>
      </w:r>
      <w:proofErr w:type="spellStart"/>
      <w:r w:rsidRPr="008B3846">
        <w:rPr>
          <w:rFonts w:ascii="Times New Roman" w:hAnsi="Times New Roman" w:cs="Times New Roman"/>
        </w:rPr>
        <w:t>Review</w:t>
      </w:r>
      <w:proofErr w:type="spellEnd"/>
      <w:r w:rsidRPr="008B3846">
        <w:rPr>
          <w:rFonts w:ascii="Times New Roman" w:hAnsi="Times New Roman" w:cs="Times New Roman"/>
        </w:rPr>
        <w:t xml:space="preserve"> comments on the member resignation protocol and determine whether additional edits are needed before moving the protocol forward.</w:t>
      </w:r>
    </w:p>
    <w:p w14:paraId="51F98128" w14:textId="77777777" w:rsidR="008B3846" w:rsidRPr="008B3846" w:rsidRDefault="008B3846" w:rsidP="008B3846">
      <w:pPr>
        <w:pStyle w:val="NormalWeb"/>
        <w:rPr>
          <w:rFonts w:ascii="Times New Roman" w:hAnsi="Times New Roman" w:cs="Times New Roman"/>
        </w:rPr>
      </w:pPr>
      <w:r w:rsidRPr="008B3846">
        <w:rPr>
          <w:rFonts w:ascii="Times New Roman" w:hAnsi="Times New Roman" w:cs="Times New Roman"/>
        </w:rPr>
        <w:t>0:36–0:41 — Recruitment and Outreach Priorities</w:t>
      </w:r>
      <w:r w:rsidRPr="008B3846">
        <w:rPr>
          <w:rFonts w:ascii="Times New Roman" w:hAnsi="Times New Roman" w:cs="Times New Roman"/>
        </w:rPr>
        <w:br/>
        <w:t>Identify priority recruitment areas, including disability representation, geographic representation, youth and young adult participation, provider or community partner outreach, and any specific populations currently underrepresented.</w:t>
      </w:r>
    </w:p>
    <w:p w14:paraId="6BDCB07F" w14:textId="77777777" w:rsidR="008B3846" w:rsidRPr="008B3846" w:rsidRDefault="008B3846" w:rsidP="008B3846">
      <w:pPr>
        <w:pStyle w:val="NormalWeb"/>
        <w:rPr>
          <w:rFonts w:ascii="Times New Roman" w:hAnsi="Times New Roman" w:cs="Times New Roman"/>
        </w:rPr>
      </w:pPr>
      <w:r w:rsidRPr="008B3846">
        <w:rPr>
          <w:rFonts w:ascii="Times New Roman" w:hAnsi="Times New Roman" w:cs="Times New Roman"/>
        </w:rPr>
        <w:t>0:41–0:44 — Action Items and Responsible Parties</w:t>
      </w:r>
      <w:r w:rsidRPr="008B3846">
        <w:rPr>
          <w:rFonts w:ascii="Times New Roman" w:hAnsi="Times New Roman" w:cs="Times New Roman"/>
        </w:rPr>
        <w:br/>
        <w:t>Confirm who will complete each follow-up item, including protocol revisions, application process finalization, applicant follow-up, and exit interview outreach if approved.</w:t>
      </w:r>
    </w:p>
    <w:p w14:paraId="0C6BF798" w14:textId="77777777" w:rsidR="008B3846" w:rsidRPr="008B3846" w:rsidRDefault="008B3846" w:rsidP="008B3846">
      <w:pPr>
        <w:pStyle w:val="NormalWeb"/>
        <w:rPr>
          <w:rFonts w:ascii="Times New Roman" w:hAnsi="Times New Roman" w:cs="Times New Roman"/>
        </w:rPr>
      </w:pPr>
      <w:r w:rsidRPr="008B3846">
        <w:rPr>
          <w:rFonts w:ascii="Times New Roman" w:hAnsi="Times New Roman" w:cs="Times New Roman"/>
        </w:rPr>
        <w:t>0:44–0:45 — Next Meeting and Adjournment</w:t>
      </w:r>
      <w:r w:rsidRPr="008B3846">
        <w:rPr>
          <w:rFonts w:ascii="Times New Roman" w:hAnsi="Times New Roman" w:cs="Times New Roman"/>
        </w:rPr>
        <w:br/>
        <w:t>Confirm the next meeting date, identify carryover items, and adjourn.</w:t>
      </w:r>
    </w:p>
    <w:p w14:paraId="0BA9D0A7" w14:textId="6923E663" w:rsidR="00D5428E" w:rsidRPr="00F65E6E" w:rsidRDefault="00D5428E" w:rsidP="00D304D7">
      <w:pPr>
        <w:spacing w:before="100" w:beforeAutospacing="1" w:after="100" w:afterAutospacing="1" w:line="360" w:lineRule="auto"/>
        <w:rPr>
          <w:b/>
          <w:bCs/>
        </w:rPr>
      </w:pPr>
    </w:p>
    <w:sectPr w:rsidR="00D5428E" w:rsidRPr="00F65E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EFB1" w14:textId="77777777" w:rsidR="00531E00" w:rsidRDefault="00531E00" w:rsidP="00580813">
      <w:r>
        <w:separator/>
      </w:r>
    </w:p>
  </w:endnote>
  <w:endnote w:type="continuationSeparator" w:id="0">
    <w:p w14:paraId="32F77B7B" w14:textId="77777777" w:rsidR="00531E00" w:rsidRDefault="00531E00" w:rsidP="0058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F818" w14:textId="77777777" w:rsidR="00531E00" w:rsidRDefault="00531E00" w:rsidP="00580813">
      <w:r>
        <w:separator/>
      </w:r>
    </w:p>
  </w:footnote>
  <w:footnote w:type="continuationSeparator" w:id="0">
    <w:p w14:paraId="6F7685D4" w14:textId="77777777" w:rsidR="00531E00" w:rsidRDefault="00531E00" w:rsidP="0058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0A4" w14:textId="16CA79BA" w:rsidR="005A323C" w:rsidRDefault="005A3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2126D"/>
    <w:multiLevelType w:val="hybridMultilevel"/>
    <w:tmpl w:val="02EED7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7563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FE"/>
    <w:rsid w:val="000044A8"/>
    <w:rsid w:val="000077A4"/>
    <w:rsid w:val="0001398F"/>
    <w:rsid w:val="00034D23"/>
    <w:rsid w:val="000640B2"/>
    <w:rsid w:val="00091AE6"/>
    <w:rsid w:val="000B3626"/>
    <w:rsid w:val="000D4C8E"/>
    <w:rsid w:val="000F1725"/>
    <w:rsid w:val="000F4353"/>
    <w:rsid w:val="0010041D"/>
    <w:rsid w:val="00104557"/>
    <w:rsid w:val="0012644C"/>
    <w:rsid w:val="00126C27"/>
    <w:rsid w:val="00135D39"/>
    <w:rsid w:val="00143922"/>
    <w:rsid w:val="00167A66"/>
    <w:rsid w:val="0017264A"/>
    <w:rsid w:val="00184BE2"/>
    <w:rsid w:val="001943C2"/>
    <w:rsid w:val="0019521E"/>
    <w:rsid w:val="00196BA0"/>
    <w:rsid w:val="001B26BB"/>
    <w:rsid w:val="001C2B43"/>
    <w:rsid w:val="001D2F3D"/>
    <w:rsid w:val="001D61D7"/>
    <w:rsid w:val="001E3BBB"/>
    <w:rsid w:val="002026B5"/>
    <w:rsid w:val="00202BF3"/>
    <w:rsid w:val="00206C8A"/>
    <w:rsid w:val="00207DCB"/>
    <w:rsid w:val="00211168"/>
    <w:rsid w:val="002141B8"/>
    <w:rsid w:val="00227061"/>
    <w:rsid w:val="00242BBB"/>
    <w:rsid w:val="002677AD"/>
    <w:rsid w:val="002A7900"/>
    <w:rsid w:val="002B45DD"/>
    <w:rsid w:val="002D7D03"/>
    <w:rsid w:val="002E74E4"/>
    <w:rsid w:val="002F2680"/>
    <w:rsid w:val="003154D7"/>
    <w:rsid w:val="0035286E"/>
    <w:rsid w:val="00362F62"/>
    <w:rsid w:val="0037282B"/>
    <w:rsid w:val="00384211"/>
    <w:rsid w:val="003867E6"/>
    <w:rsid w:val="0039121D"/>
    <w:rsid w:val="003A0DDB"/>
    <w:rsid w:val="003A2A2A"/>
    <w:rsid w:val="003A62C7"/>
    <w:rsid w:val="003C303B"/>
    <w:rsid w:val="003C69C1"/>
    <w:rsid w:val="003F0E42"/>
    <w:rsid w:val="00410865"/>
    <w:rsid w:val="00410A57"/>
    <w:rsid w:val="004116C9"/>
    <w:rsid w:val="00437DFE"/>
    <w:rsid w:val="00455A41"/>
    <w:rsid w:val="00456162"/>
    <w:rsid w:val="00460493"/>
    <w:rsid w:val="0048468B"/>
    <w:rsid w:val="00496DF5"/>
    <w:rsid w:val="004B668A"/>
    <w:rsid w:val="004E512A"/>
    <w:rsid w:val="004E6DBE"/>
    <w:rsid w:val="00517CB8"/>
    <w:rsid w:val="005238E8"/>
    <w:rsid w:val="00527F68"/>
    <w:rsid w:val="00531E00"/>
    <w:rsid w:val="00536DC7"/>
    <w:rsid w:val="00561478"/>
    <w:rsid w:val="00570A0A"/>
    <w:rsid w:val="00580813"/>
    <w:rsid w:val="00586DBE"/>
    <w:rsid w:val="00593C2C"/>
    <w:rsid w:val="005A323C"/>
    <w:rsid w:val="005A3888"/>
    <w:rsid w:val="005A77B8"/>
    <w:rsid w:val="005B1A14"/>
    <w:rsid w:val="005C3DAC"/>
    <w:rsid w:val="005C41AE"/>
    <w:rsid w:val="005C6C84"/>
    <w:rsid w:val="005D0153"/>
    <w:rsid w:val="005E3B1C"/>
    <w:rsid w:val="00655B27"/>
    <w:rsid w:val="00663F60"/>
    <w:rsid w:val="0067712A"/>
    <w:rsid w:val="00690E12"/>
    <w:rsid w:val="006918AC"/>
    <w:rsid w:val="006A3DAA"/>
    <w:rsid w:val="006A77C2"/>
    <w:rsid w:val="006C7140"/>
    <w:rsid w:val="006D046F"/>
    <w:rsid w:val="0071062C"/>
    <w:rsid w:val="0073683C"/>
    <w:rsid w:val="00755B40"/>
    <w:rsid w:val="00757446"/>
    <w:rsid w:val="00772031"/>
    <w:rsid w:val="0077458D"/>
    <w:rsid w:val="007A1C43"/>
    <w:rsid w:val="007C3C4C"/>
    <w:rsid w:val="007D5FCB"/>
    <w:rsid w:val="007E1601"/>
    <w:rsid w:val="008052E9"/>
    <w:rsid w:val="00816EA8"/>
    <w:rsid w:val="00823DD4"/>
    <w:rsid w:val="00824ACD"/>
    <w:rsid w:val="00835BD1"/>
    <w:rsid w:val="00854CCB"/>
    <w:rsid w:val="008674A5"/>
    <w:rsid w:val="00876060"/>
    <w:rsid w:val="00895869"/>
    <w:rsid w:val="008A3379"/>
    <w:rsid w:val="008B0187"/>
    <w:rsid w:val="008B3846"/>
    <w:rsid w:val="008F610C"/>
    <w:rsid w:val="009321A4"/>
    <w:rsid w:val="00937FA4"/>
    <w:rsid w:val="0096130B"/>
    <w:rsid w:val="009D131B"/>
    <w:rsid w:val="009F1204"/>
    <w:rsid w:val="00A20F12"/>
    <w:rsid w:val="00A47D53"/>
    <w:rsid w:val="00A92381"/>
    <w:rsid w:val="00AC13E6"/>
    <w:rsid w:val="00AC5281"/>
    <w:rsid w:val="00AE2CCC"/>
    <w:rsid w:val="00AE7031"/>
    <w:rsid w:val="00B00B05"/>
    <w:rsid w:val="00B04855"/>
    <w:rsid w:val="00B2798D"/>
    <w:rsid w:val="00B310F5"/>
    <w:rsid w:val="00B331AF"/>
    <w:rsid w:val="00B43BFD"/>
    <w:rsid w:val="00B60047"/>
    <w:rsid w:val="00B65CA5"/>
    <w:rsid w:val="00B7008B"/>
    <w:rsid w:val="00B7495F"/>
    <w:rsid w:val="00BB084A"/>
    <w:rsid w:val="00C0796E"/>
    <w:rsid w:val="00C100C5"/>
    <w:rsid w:val="00C259F3"/>
    <w:rsid w:val="00C37FF4"/>
    <w:rsid w:val="00C4545F"/>
    <w:rsid w:val="00C47516"/>
    <w:rsid w:val="00C7520B"/>
    <w:rsid w:val="00C75BFC"/>
    <w:rsid w:val="00C81BC5"/>
    <w:rsid w:val="00CA7EDB"/>
    <w:rsid w:val="00CC50D4"/>
    <w:rsid w:val="00CC731C"/>
    <w:rsid w:val="00CE0293"/>
    <w:rsid w:val="00CE612A"/>
    <w:rsid w:val="00CE6DBF"/>
    <w:rsid w:val="00D14A3C"/>
    <w:rsid w:val="00D15878"/>
    <w:rsid w:val="00D304D7"/>
    <w:rsid w:val="00D44389"/>
    <w:rsid w:val="00D5428E"/>
    <w:rsid w:val="00D54F7B"/>
    <w:rsid w:val="00D702F7"/>
    <w:rsid w:val="00D937B1"/>
    <w:rsid w:val="00DA1557"/>
    <w:rsid w:val="00DA19B9"/>
    <w:rsid w:val="00DC2A69"/>
    <w:rsid w:val="00DC4353"/>
    <w:rsid w:val="00DD0C1C"/>
    <w:rsid w:val="00DD0D43"/>
    <w:rsid w:val="00DE1D6F"/>
    <w:rsid w:val="00DE6FEF"/>
    <w:rsid w:val="00DF0AD6"/>
    <w:rsid w:val="00DF23A2"/>
    <w:rsid w:val="00DF4219"/>
    <w:rsid w:val="00E00A82"/>
    <w:rsid w:val="00E21566"/>
    <w:rsid w:val="00E229D7"/>
    <w:rsid w:val="00E51D96"/>
    <w:rsid w:val="00E62526"/>
    <w:rsid w:val="00E63D55"/>
    <w:rsid w:val="00E7426C"/>
    <w:rsid w:val="00EF71DA"/>
    <w:rsid w:val="00F001F5"/>
    <w:rsid w:val="00F20B49"/>
    <w:rsid w:val="00F238AC"/>
    <w:rsid w:val="00F3001F"/>
    <w:rsid w:val="00F44BA9"/>
    <w:rsid w:val="00F54ACC"/>
    <w:rsid w:val="00F5635C"/>
    <w:rsid w:val="00F65E6E"/>
    <w:rsid w:val="00F72B94"/>
    <w:rsid w:val="00FC5DB2"/>
    <w:rsid w:val="00FC62FE"/>
    <w:rsid w:val="00FD093D"/>
    <w:rsid w:val="00FF23A1"/>
    <w:rsid w:val="00FF6ED5"/>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5E4FCAA1"/>
  <w15:docId w15:val="{BDCAFCC8-4600-48A7-A67A-4C564C4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DF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227061"/>
    <w:pPr>
      <w:spacing w:before="100" w:beforeAutospacing="1" w:after="100" w:afterAutospacing="1"/>
      <w:outlineLvl w:val="1"/>
    </w:pPr>
    <w:rPr>
      <w:rFonts w:ascii="Aptos" w:eastAsiaTheme="minorHAnsi" w:hAnsi="Aptos" w:cs="Aptos"/>
      <w:b/>
      <w:bCs/>
      <w:sz w:val="36"/>
      <w:szCs w:val="36"/>
    </w:rPr>
  </w:style>
  <w:style w:type="paragraph" w:styleId="Heading3">
    <w:name w:val="heading 3"/>
    <w:basedOn w:val="Normal"/>
    <w:next w:val="Normal"/>
    <w:link w:val="Heading3Char"/>
    <w:uiPriority w:val="9"/>
    <w:semiHidden/>
    <w:unhideWhenUsed/>
    <w:qFormat/>
    <w:rsid w:val="00B048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E"/>
    <w:rPr>
      <w:rFonts w:ascii="Tahoma" w:hAnsi="Tahoma" w:cs="Tahoma"/>
      <w:sz w:val="16"/>
      <w:szCs w:val="16"/>
    </w:rPr>
  </w:style>
  <w:style w:type="character" w:customStyle="1" w:styleId="BalloonTextChar">
    <w:name w:val="Balloon Text Char"/>
    <w:basedOn w:val="DefaultParagraphFont"/>
    <w:link w:val="BalloonText"/>
    <w:uiPriority w:val="99"/>
    <w:semiHidden/>
    <w:rsid w:val="00437DFE"/>
    <w:rPr>
      <w:rFonts w:ascii="Tahoma" w:eastAsia="Times New Roman" w:hAnsi="Tahoma" w:cs="Tahoma"/>
      <w:sz w:val="16"/>
      <w:szCs w:val="16"/>
    </w:rPr>
  </w:style>
  <w:style w:type="paragraph" w:styleId="ListParagraph">
    <w:name w:val="List Paragraph"/>
    <w:basedOn w:val="Normal"/>
    <w:uiPriority w:val="34"/>
    <w:qFormat/>
    <w:rsid w:val="00437DFE"/>
    <w:pPr>
      <w:ind w:left="720"/>
      <w:contextualSpacing/>
    </w:pPr>
  </w:style>
  <w:style w:type="paragraph" w:styleId="Header">
    <w:name w:val="header"/>
    <w:basedOn w:val="Normal"/>
    <w:link w:val="HeaderChar"/>
    <w:uiPriority w:val="99"/>
    <w:unhideWhenUsed/>
    <w:rsid w:val="00580813"/>
    <w:pPr>
      <w:tabs>
        <w:tab w:val="center" w:pos="4680"/>
        <w:tab w:val="right" w:pos="9360"/>
      </w:tabs>
    </w:pPr>
  </w:style>
  <w:style w:type="character" w:customStyle="1" w:styleId="HeaderChar">
    <w:name w:val="Header Char"/>
    <w:basedOn w:val="DefaultParagraphFont"/>
    <w:link w:val="Header"/>
    <w:uiPriority w:val="99"/>
    <w:rsid w:val="005808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813"/>
    <w:pPr>
      <w:tabs>
        <w:tab w:val="center" w:pos="4680"/>
        <w:tab w:val="right" w:pos="9360"/>
      </w:tabs>
    </w:pPr>
  </w:style>
  <w:style w:type="character" w:customStyle="1" w:styleId="FooterChar">
    <w:name w:val="Footer Char"/>
    <w:basedOn w:val="DefaultParagraphFont"/>
    <w:link w:val="Footer"/>
    <w:uiPriority w:val="99"/>
    <w:rsid w:val="00580813"/>
    <w:rPr>
      <w:rFonts w:ascii="Times New Roman" w:eastAsia="Times New Roman" w:hAnsi="Times New Roman" w:cs="Times New Roman"/>
      <w:sz w:val="24"/>
      <w:szCs w:val="24"/>
    </w:rPr>
  </w:style>
  <w:style w:type="character" w:styleId="Strong">
    <w:name w:val="Strong"/>
    <w:basedOn w:val="DefaultParagraphFont"/>
    <w:uiPriority w:val="22"/>
    <w:qFormat/>
    <w:rsid w:val="005A3888"/>
    <w:rPr>
      <w:b/>
      <w:bCs/>
    </w:rPr>
  </w:style>
  <w:style w:type="character" w:customStyle="1" w:styleId="Heading2Char">
    <w:name w:val="Heading 2 Char"/>
    <w:basedOn w:val="DefaultParagraphFont"/>
    <w:link w:val="Heading2"/>
    <w:uiPriority w:val="9"/>
    <w:semiHidden/>
    <w:rsid w:val="00227061"/>
    <w:rPr>
      <w:rFonts w:ascii="Aptos" w:hAnsi="Aptos" w:cs="Aptos"/>
      <w:b/>
      <w:bCs/>
      <w:sz w:val="36"/>
      <w:szCs w:val="36"/>
    </w:rPr>
  </w:style>
  <w:style w:type="paragraph" w:styleId="NormalWeb">
    <w:name w:val="Normal (Web)"/>
    <w:basedOn w:val="Normal"/>
    <w:uiPriority w:val="99"/>
    <w:semiHidden/>
    <w:unhideWhenUsed/>
    <w:rsid w:val="00227061"/>
    <w:pPr>
      <w:spacing w:before="100" w:beforeAutospacing="1" w:after="100" w:afterAutospacing="1"/>
    </w:pPr>
    <w:rPr>
      <w:rFonts w:ascii="Aptos" w:eastAsiaTheme="minorHAnsi" w:hAnsi="Aptos" w:cs="Aptos"/>
    </w:rPr>
  </w:style>
  <w:style w:type="paragraph" w:customStyle="1" w:styleId="gmail-whitespace-normal">
    <w:name w:val="gmail-whitespace-normal"/>
    <w:basedOn w:val="Normal"/>
    <w:rsid w:val="00D304D7"/>
    <w:pPr>
      <w:spacing w:before="100" w:beforeAutospacing="1" w:after="100" w:afterAutospacing="1"/>
    </w:pPr>
    <w:rPr>
      <w:rFonts w:ascii="Aptos" w:eastAsiaTheme="minorHAnsi" w:hAnsi="Aptos" w:cs="Aptos"/>
    </w:rPr>
  </w:style>
  <w:style w:type="character" w:customStyle="1" w:styleId="Heading3Char">
    <w:name w:val="Heading 3 Char"/>
    <w:basedOn w:val="DefaultParagraphFont"/>
    <w:link w:val="Heading3"/>
    <w:uiPriority w:val="9"/>
    <w:semiHidden/>
    <w:rsid w:val="00B048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4638">
      <w:bodyDiv w:val="1"/>
      <w:marLeft w:val="0"/>
      <w:marRight w:val="0"/>
      <w:marTop w:val="0"/>
      <w:marBottom w:val="0"/>
      <w:divBdr>
        <w:top w:val="none" w:sz="0" w:space="0" w:color="auto"/>
        <w:left w:val="none" w:sz="0" w:space="0" w:color="auto"/>
        <w:bottom w:val="none" w:sz="0" w:space="0" w:color="auto"/>
        <w:right w:val="none" w:sz="0" w:space="0" w:color="auto"/>
      </w:divBdr>
    </w:div>
    <w:div w:id="496455522">
      <w:bodyDiv w:val="1"/>
      <w:marLeft w:val="0"/>
      <w:marRight w:val="0"/>
      <w:marTop w:val="0"/>
      <w:marBottom w:val="0"/>
      <w:divBdr>
        <w:top w:val="none" w:sz="0" w:space="0" w:color="auto"/>
        <w:left w:val="none" w:sz="0" w:space="0" w:color="auto"/>
        <w:bottom w:val="none" w:sz="0" w:space="0" w:color="auto"/>
        <w:right w:val="none" w:sz="0" w:space="0" w:color="auto"/>
      </w:divBdr>
    </w:div>
    <w:div w:id="599872665">
      <w:bodyDiv w:val="1"/>
      <w:marLeft w:val="0"/>
      <w:marRight w:val="0"/>
      <w:marTop w:val="0"/>
      <w:marBottom w:val="0"/>
      <w:divBdr>
        <w:top w:val="none" w:sz="0" w:space="0" w:color="auto"/>
        <w:left w:val="none" w:sz="0" w:space="0" w:color="auto"/>
        <w:bottom w:val="none" w:sz="0" w:space="0" w:color="auto"/>
        <w:right w:val="none" w:sz="0" w:space="0" w:color="auto"/>
      </w:divBdr>
    </w:div>
    <w:div w:id="899366318">
      <w:bodyDiv w:val="1"/>
      <w:marLeft w:val="0"/>
      <w:marRight w:val="0"/>
      <w:marTop w:val="0"/>
      <w:marBottom w:val="0"/>
      <w:divBdr>
        <w:top w:val="none" w:sz="0" w:space="0" w:color="auto"/>
        <w:left w:val="none" w:sz="0" w:space="0" w:color="auto"/>
        <w:bottom w:val="none" w:sz="0" w:space="0" w:color="auto"/>
        <w:right w:val="none" w:sz="0" w:space="0" w:color="auto"/>
      </w:divBdr>
    </w:div>
    <w:div w:id="955601842">
      <w:bodyDiv w:val="1"/>
      <w:marLeft w:val="0"/>
      <w:marRight w:val="0"/>
      <w:marTop w:val="0"/>
      <w:marBottom w:val="0"/>
      <w:divBdr>
        <w:top w:val="none" w:sz="0" w:space="0" w:color="auto"/>
        <w:left w:val="none" w:sz="0" w:space="0" w:color="auto"/>
        <w:bottom w:val="none" w:sz="0" w:space="0" w:color="auto"/>
        <w:right w:val="none" w:sz="0" w:space="0" w:color="auto"/>
      </w:divBdr>
    </w:div>
    <w:div w:id="1323194461">
      <w:bodyDiv w:val="1"/>
      <w:marLeft w:val="0"/>
      <w:marRight w:val="0"/>
      <w:marTop w:val="0"/>
      <w:marBottom w:val="0"/>
      <w:divBdr>
        <w:top w:val="none" w:sz="0" w:space="0" w:color="auto"/>
        <w:left w:val="none" w:sz="0" w:space="0" w:color="auto"/>
        <w:bottom w:val="none" w:sz="0" w:space="0" w:color="auto"/>
        <w:right w:val="none" w:sz="0" w:space="0" w:color="auto"/>
      </w:divBdr>
    </w:div>
    <w:div w:id="1530753843">
      <w:bodyDiv w:val="1"/>
      <w:marLeft w:val="0"/>
      <w:marRight w:val="0"/>
      <w:marTop w:val="0"/>
      <w:marBottom w:val="0"/>
      <w:divBdr>
        <w:top w:val="none" w:sz="0" w:space="0" w:color="auto"/>
        <w:left w:val="none" w:sz="0" w:space="0" w:color="auto"/>
        <w:bottom w:val="none" w:sz="0" w:space="0" w:color="auto"/>
        <w:right w:val="none" w:sz="0" w:space="0" w:color="auto"/>
      </w:divBdr>
    </w:div>
    <w:div w:id="1834297847">
      <w:bodyDiv w:val="1"/>
      <w:marLeft w:val="0"/>
      <w:marRight w:val="0"/>
      <w:marTop w:val="0"/>
      <w:marBottom w:val="0"/>
      <w:divBdr>
        <w:top w:val="none" w:sz="0" w:space="0" w:color="auto"/>
        <w:left w:val="none" w:sz="0" w:space="0" w:color="auto"/>
        <w:bottom w:val="none" w:sz="0" w:space="0" w:color="auto"/>
        <w:right w:val="none" w:sz="0" w:space="0" w:color="auto"/>
      </w:divBdr>
    </w:div>
    <w:div w:id="2026320475">
      <w:bodyDiv w:val="1"/>
      <w:marLeft w:val="0"/>
      <w:marRight w:val="0"/>
      <w:marTop w:val="0"/>
      <w:marBottom w:val="0"/>
      <w:divBdr>
        <w:top w:val="none" w:sz="0" w:space="0" w:color="auto"/>
        <w:left w:val="none" w:sz="0" w:space="0" w:color="auto"/>
        <w:bottom w:val="none" w:sz="0" w:space="0" w:color="auto"/>
        <w:right w:val="none" w:sz="0" w:space="0" w:color="auto"/>
      </w:divBdr>
    </w:div>
    <w:div w:id="20526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3B7C-F259-4615-AC09-680729B4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Holleran, Joan</dc:creator>
  <cp:lastModifiedBy>Beaulieu, Jennifer</cp:lastModifiedBy>
  <cp:revision>2</cp:revision>
  <cp:lastPrinted>2017-01-12T14:26:00Z</cp:lastPrinted>
  <dcterms:created xsi:type="dcterms:W3CDTF">2026-06-09T17:48:00Z</dcterms:created>
  <dcterms:modified xsi:type="dcterms:W3CDTF">2026-06-09T17:48:00Z</dcterms:modified>
</cp:coreProperties>
</file>